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931" w:rsidRDefault="00457931">
      <w:pPr>
        <w:rPr>
          <w:rFonts w:ascii="HelveticaNeueLT Std Med Cn" w:hAnsi="HelveticaNeueLT Std Med Cn" w:cstheme="minorHAnsi"/>
          <w:color w:val="FFCA05"/>
          <w:sz w:val="32"/>
          <w:szCs w:val="24"/>
        </w:rPr>
      </w:pPr>
      <w:r>
        <w:rPr>
          <w:noProof/>
        </w:rPr>
        <mc:AlternateContent>
          <mc:Choice Requires="wps">
            <w:drawing>
              <wp:anchor distT="0" distB="0" distL="114300" distR="114300" simplePos="0" relativeHeight="251659264" behindDoc="0" locked="0" layoutInCell="1" allowOverlap="1" wp14:anchorId="490709CD" wp14:editId="2E0FD511">
                <wp:simplePos x="0" y="0"/>
                <wp:positionH relativeFrom="column">
                  <wp:posOffset>929640</wp:posOffset>
                </wp:positionH>
                <wp:positionV relativeFrom="paragraph">
                  <wp:posOffset>2014220</wp:posOffset>
                </wp:positionV>
                <wp:extent cx="4762500" cy="2798445"/>
                <wp:effectExtent l="0" t="0" r="1905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98445"/>
                        </a:xfrm>
                        <a:prstGeom prst="rect">
                          <a:avLst/>
                        </a:prstGeom>
                        <a:solidFill>
                          <a:srgbClr val="FFFFFF"/>
                        </a:solidFill>
                        <a:ln w="9525">
                          <a:solidFill>
                            <a:srgbClr val="000000"/>
                          </a:solidFill>
                          <a:miter lim="800000"/>
                          <a:headEnd/>
                          <a:tailEnd/>
                        </a:ln>
                      </wps:spPr>
                      <wps:txbx>
                        <w:txbxContent>
                          <w:p w:rsidR="00404AFF" w:rsidRPr="00851221" w:rsidRDefault="00404AFF" w:rsidP="00457931">
                            <w:pPr>
                              <w:jc w:val="center"/>
                              <w:rPr>
                                <w:sz w:val="44"/>
                                <w:szCs w:val="44"/>
                              </w:rPr>
                            </w:pPr>
                            <w:r w:rsidRPr="00851221">
                              <w:rPr>
                                <w:sz w:val="44"/>
                                <w:szCs w:val="44"/>
                              </w:rPr>
                              <w:t>This document is an editable template.</w:t>
                            </w:r>
                          </w:p>
                          <w:p w:rsidR="00404AFF" w:rsidRDefault="00404AFF" w:rsidP="000112D2">
                            <w:pPr>
                              <w:jc w:val="center"/>
                              <w:rPr>
                                <w:sz w:val="44"/>
                                <w:szCs w:val="44"/>
                              </w:rPr>
                            </w:pPr>
                            <w:r w:rsidRPr="00851221">
                              <w:rPr>
                                <w:sz w:val="44"/>
                                <w:szCs w:val="44"/>
                              </w:rPr>
                              <w:t>Please ma</w:t>
                            </w:r>
                            <w:r>
                              <w:rPr>
                                <w:sz w:val="44"/>
                                <w:szCs w:val="44"/>
                              </w:rPr>
                              <w:t>ke sure to customize all highlighted areas</w:t>
                            </w:r>
                            <w:r w:rsidRPr="00851221">
                              <w:rPr>
                                <w:sz w:val="44"/>
                                <w:szCs w:val="44"/>
                              </w:rPr>
                              <w:t xml:space="preserve"> for your district before distributing. </w:t>
                            </w:r>
                          </w:p>
                          <w:p w:rsidR="00404AFF" w:rsidRPr="00851221" w:rsidRDefault="00404AFF" w:rsidP="00457931">
                            <w:pPr>
                              <w:jc w:val="center"/>
                              <w:rPr>
                                <w:sz w:val="44"/>
                                <w:szCs w:val="44"/>
                              </w:rPr>
                            </w:pPr>
                            <w:r>
                              <w:rPr>
                                <w:sz w:val="44"/>
                                <w:szCs w:val="44"/>
                              </w:rPr>
                              <w:t xml:space="preserve">All sections (including the appendices) have areas that need customization.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3.2pt;margin-top:158.6pt;width:375pt;height:2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YyJwIAAEkEAAAOAAAAZHJzL2Uyb0RvYy54bWysVNtu2zAMfR+wfxD0vtjxnCYx4hRdugwD&#10;ugvQ7gNkWY6FSaInKbG7ry8lu1l2exnmB0EUqSPyHNKb60ErchLWSTAlnc9SSoThUEtzKOmXh/2r&#10;FSXOM1MzBUaU9FE4er19+WLTd4XIoAVVC0sQxLii70raet8VSeJ4KzRzM+iEQWcDVjOPpj0ktWU9&#10;omuVZGl6lfRg684CF87h6e3opNuI3zSC+09N44QnqqSYm4+rjWsV1mS7YcXBsq6VfEqD/UMWmkmD&#10;j56hbpln5Gjlb1BacgsOGj/joBNoGslFrAGrmae/VHPfsk7EWpAc151pcv8Pln88fbZE1iV9nS4p&#10;MUyjSA9i8OQNDCQL/PSdKzDsvsNAP+Ax6hxrdd0d8K+OGNi1zBzEjbXQt4LVmN883Ewuro44LoBU&#10;/Qeo8Rl29BCBhsbqQB7SQRAddXo8axNS4XiYL6+yRYoujr5suV7l+SK+wYrn6511/p0ATcKmpBbF&#10;j/DsdOd8SIcVzyHhNQdK1nupVDTsodopS04MG2Ufvwn9pzBlSF/S9SJbjAz8FSKN358gtPTY8Urq&#10;kq7OQawIvL01dexHz6Qa95iyMhORgbuRRT9UwyRMBfUjUmph7GycRNy0YL9T0mNXl9R9OzIrKFHv&#10;Dcqynud5GINo5Itlhoa99FSXHmY4QpWUe0vJaOx8HJ5AmYEbFLCRkdqg9JjLlC32a2R8mq0wEJd2&#10;jPrxB9g+AQAA//8DAFBLAwQUAAYACAAAACEAv8JCXN4AAAALAQAADwAAAGRycy9kb3ducmV2Lnht&#10;bEyPTU/CQBCG7yb+h82YeJMtiBRKt6TBeMRENJ6H3aEt7le6S6n/3uUkx3fmyTvPlJvRaDZQHzpn&#10;BUwnGTCy0qnONgK+Pt+elsBCRKtQO0sCfinAprq/K7FQ7mI/aNjHhqUSGwoU0MboC86DbMlgmDhP&#10;Nu2OrjcYU+wbrnq8pHKj+SzLFtxgZ9OFFj1tW5I/+7MRsKt32+y9H0ztv48njV7KVx+EeHwY6zWw&#10;SGP8h+Gqn9ShSk4Hd7YqMJ3yfDFPqIDnaT4Dlojl6jo5CMhf8hXwquS3P1R/AAAA//8DAFBLAQIt&#10;ABQABgAIAAAAIQC2gziS/gAAAOEBAAATAAAAAAAAAAAAAAAAAAAAAABbQ29udGVudF9UeXBlc10u&#10;eG1sUEsBAi0AFAAGAAgAAAAhADj9If/WAAAAlAEAAAsAAAAAAAAAAAAAAAAALwEAAF9yZWxzLy5y&#10;ZWxzUEsBAi0AFAAGAAgAAAAhAI4yljInAgAASQQAAA4AAAAAAAAAAAAAAAAALgIAAGRycy9lMm9E&#10;b2MueG1sUEsBAi0AFAAGAAgAAAAhAL/CQlzeAAAACwEAAA8AAAAAAAAAAAAAAAAAgQQAAGRycy9k&#10;b3ducmV2LnhtbFBLBQYAAAAABAAEAPMAAACMBQAAAAA=&#10;">
                <v:textbox>
                  <w:txbxContent>
                    <w:p w:rsidR="009A43CC" w:rsidRPr="00851221" w:rsidRDefault="009A43CC" w:rsidP="00457931">
                      <w:pPr>
                        <w:jc w:val="center"/>
                        <w:rPr>
                          <w:sz w:val="44"/>
                          <w:szCs w:val="44"/>
                        </w:rPr>
                      </w:pPr>
                      <w:r w:rsidRPr="00851221">
                        <w:rPr>
                          <w:sz w:val="44"/>
                          <w:szCs w:val="44"/>
                        </w:rPr>
                        <w:t>This document is an editable template.</w:t>
                      </w:r>
                    </w:p>
                    <w:p w:rsidR="009A43CC" w:rsidRDefault="009A43CC" w:rsidP="000112D2">
                      <w:pPr>
                        <w:jc w:val="center"/>
                        <w:rPr>
                          <w:sz w:val="44"/>
                          <w:szCs w:val="44"/>
                        </w:rPr>
                      </w:pPr>
                      <w:r w:rsidRPr="00851221">
                        <w:rPr>
                          <w:sz w:val="44"/>
                          <w:szCs w:val="44"/>
                        </w:rPr>
                        <w:t>Please ma</w:t>
                      </w:r>
                      <w:r>
                        <w:rPr>
                          <w:sz w:val="44"/>
                          <w:szCs w:val="44"/>
                        </w:rPr>
                        <w:t>ke sure to customize all highlighted areas</w:t>
                      </w:r>
                      <w:r w:rsidRPr="00851221">
                        <w:rPr>
                          <w:sz w:val="44"/>
                          <w:szCs w:val="44"/>
                        </w:rPr>
                        <w:t xml:space="preserve"> for your district before distributing. </w:t>
                      </w:r>
                    </w:p>
                    <w:p w:rsidR="009A43CC" w:rsidRPr="00851221" w:rsidRDefault="009A43CC" w:rsidP="00457931">
                      <w:pPr>
                        <w:jc w:val="center"/>
                        <w:rPr>
                          <w:sz w:val="44"/>
                          <w:szCs w:val="44"/>
                        </w:rPr>
                      </w:pPr>
                      <w:r>
                        <w:rPr>
                          <w:sz w:val="44"/>
                          <w:szCs w:val="44"/>
                        </w:rPr>
                        <w:t xml:space="preserve">All sections (including the appendices) have areas that need customization. </w:t>
                      </w:r>
                    </w:p>
                  </w:txbxContent>
                </v:textbox>
              </v:shape>
            </w:pict>
          </mc:Fallback>
        </mc:AlternateContent>
      </w:r>
      <w:r>
        <w:rPr>
          <w:rFonts w:ascii="HelveticaNeueLT Std Med Cn" w:hAnsi="HelveticaNeueLT Std Med Cn" w:cstheme="minorHAnsi"/>
          <w:color w:val="FFCA05"/>
          <w:sz w:val="32"/>
          <w:szCs w:val="24"/>
        </w:rPr>
        <w:br w:type="page"/>
      </w:r>
    </w:p>
    <w:p w:rsidR="00FA72FD" w:rsidRPr="00DB1FA9" w:rsidRDefault="00FA72FD" w:rsidP="00DB1FA9">
      <w:pPr>
        <w:shd w:val="clear" w:color="auto" w:fill="7D9050"/>
        <w:jc w:val="center"/>
        <w:rPr>
          <w:rFonts w:ascii="HelveticaNeueLT Std Med Cn" w:hAnsi="HelveticaNeueLT Std Med Cn" w:cstheme="minorHAnsi"/>
          <w:color w:val="FFFFFF" w:themeColor="background1"/>
          <w:sz w:val="32"/>
          <w:szCs w:val="24"/>
        </w:rPr>
      </w:pPr>
      <w:r w:rsidRPr="00DB1FA9">
        <w:rPr>
          <w:rFonts w:ascii="HelveticaNeueLT Std Med Cn" w:hAnsi="HelveticaNeueLT Std Med Cn" w:cstheme="minorHAnsi"/>
          <w:color w:val="FFFFFF" w:themeColor="background1"/>
          <w:sz w:val="32"/>
          <w:szCs w:val="24"/>
        </w:rPr>
        <w:lastRenderedPageBreak/>
        <w:t>Student Perception Survey</w:t>
      </w:r>
      <w:r w:rsidR="0068728A">
        <w:rPr>
          <w:rFonts w:ascii="HelveticaNeueLT Std Med Cn" w:hAnsi="HelveticaNeueLT Std Med Cn" w:cstheme="minorHAnsi"/>
          <w:color w:val="FFFFFF" w:themeColor="background1"/>
          <w:sz w:val="32"/>
          <w:szCs w:val="24"/>
        </w:rPr>
        <w:t>:</w:t>
      </w:r>
      <w:r w:rsidRPr="00DB1FA9">
        <w:rPr>
          <w:rFonts w:ascii="HelveticaNeueLT Std Med Cn" w:hAnsi="HelveticaNeueLT Std Med Cn" w:cstheme="minorHAnsi"/>
          <w:color w:val="FFFFFF" w:themeColor="background1"/>
          <w:sz w:val="32"/>
          <w:szCs w:val="24"/>
        </w:rPr>
        <w:t xml:space="preserve"> Building Coordinator Guide</w:t>
      </w:r>
    </w:p>
    <w:p w:rsidR="00D84721" w:rsidRDefault="00FA72FD" w:rsidP="005C2DDC">
      <w:pPr>
        <w:contextualSpacing/>
        <w:rPr>
          <w:rFonts w:ascii="HelveticaNeueLT Std Med Cn" w:hAnsi="HelveticaNeueLT Std Med Cn"/>
          <w:color w:val="0B4495"/>
          <w:sz w:val="40"/>
          <w:szCs w:val="40"/>
        </w:rPr>
      </w:pPr>
      <w:r w:rsidRPr="00DB1FA9">
        <w:rPr>
          <w:rFonts w:ascii="HelveticaNeueLT Std Med Cn" w:hAnsi="HelveticaNeueLT Std Med Cn"/>
          <w:color w:val="7D9050"/>
          <w:sz w:val="40"/>
          <w:szCs w:val="40"/>
        </w:rPr>
        <w:t>ONLINE ADMINISTRATION</w:t>
      </w:r>
    </w:p>
    <w:p w:rsidR="0058692E" w:rsidRDefault="005C2DDC" w:rsidP="005C2DDC">
      <w:pPr>
        <w:contextualSpacing/>
      </w:pPr>
      <w:r>
        <w:t xml:space="preserve">This </w:t>
      </w:r>
      <w:r w:rsidR="004A7541">
        <w:t xml:space="preserve">guide </w:t>
      </w:r>
      <w:r w:rsidR="00871D0F">
        <w:t xml:space="preserve">describes the </w:t>
      </w:r>
      <w:r w:rsidR="001059BD">
        <w:t xml:space="preserve">building </w:t>
      </w:r>
      <w:r w:rsidR="0062470B">
        <w:t>s</w:t>
      </w:r>
      <w:r>
        <w:t xml:space="preserve">urvey </w:t>
      </w:r>
      <w:r w:rsidR="0062470B">
        <w:t>c</w:t>
      </w:r>
      <w:r>
        <w:t>oordinator</w:t>
      </w:r>
      <w:r w:rsidR="002E34E7">
        <w:t>’s role</w:t>
      </w:r>
      <w:r>
        <w:t xml:space="preserve"> </w:t>
      </w:r>
      <w:r w:rsidR="00871D0F">
        <w:t xml:space="preserve">in </w:t>
      </w:r>
      <w:r w:rsidR="002E34E7">
        <w:t xml:space="preserve">administering </w:t>
      </w:r>
      <w:r>
        <w:t>the</w:t>
      </w:r>
      <w:r w:rsidR="001059BD">
        <w:t xml:space="preserve"> </w:t>
      </w:r>
      <w:r w:rsidR="00871D0F">
        <w:t xml:space="preserve">Student Perception </w:t>
      </w:r>
      <w:r w:rsidR="002E34E7">
        <w:t>S</w:t>
      </w:r>
      <w:r w:rsidR="001059BD">
        <w:t>urvey</w:t>
      </w:r>
      <w:r>
        <w:t xml:space="preserve"> </w:t>
      </w:r>
      <w:r w:rsidR="002E34E7">
        <w:t>(SPS)</w:t>
      </w:r>
      <w:r>
        <w:t xml:space="preserve">. </w:t>
      </w:r>
      <w:r w:rsidR="0058692E">
        <w:t>It includes general information about communicating the survey’s purpose to key stakeholders and working with teachers and proctors to administer the survey. In addition, this guide includes recommendations for administering the survey to students who need accommodations (Appendix A) along with the survey questions for grades 3-5 (Appendix B) and grades 6-12 (Appendix C).</w:t>
      </w:r>
    </w:p>
    <w:p w:rsidR="0058692E" w:rsidRDefault="0058692E" w:rsidP="005C2DDC">
      <w:pPr>
        <w:contextualSpacing/>
      </w:pPr>
    </w:p>
    <w:p w:rsidR="005C2DDC" w:rsidRPr="000112D2" w:rsidRDefault="005C2DDC" w:rsidP="005C2DDC">
      <w:pPr>
        <w:contextualSpacing/>
        <w:rPr>
          <w:rFonts w:ascii="HelveticaNeueLT Std Med Cn" w:hAnsi="HelveticaNeueLT Std Med Cn"/>
          <w:color w:val="0B4495"/>
          <w:sz w:val="40"/>
          <w:szCs w:val="40"/>
        </w:rPr>
      </w:pPr>
      <w:r>
        <w:t>The main activities</w:t>
      </w:r>
      <w:r w:rsidR="00663E57">
        <w:t xml:space="preserve"> </w:t>
      </w:r>
      <w:r w:rsidR="002E34E7">
        <w:t xml:space="preserve">of the </w:t>
      </w:r>
      <w:r w:rsidR="00E06961">
        <w:t>building</w:t>
      </w:r>
      <w:r>
        <w:t xml:space="preserve"> </w:t>
      </w:r>
      <w:r w:rsidR="0062470B">
        <w:t>c</w:t>
      </w:r>
      <w:r>
        <w:t>oordinator</w:t>
      </w:r>
      <w:r w:rsidR="002E34E7">
        <w:t xml:space="preserve"> </w:t>
      </w:r>
      <w:r w:rsidR="0004775A">
        <w:t>ar</w:t>
      </w:r>
      <w:r>
        <w:t>e:</w:t>
      </w:r>
    </w:p>
    <w:p w:rsidR="005C2DDC" w:rsidRDefault="002E34E7" w:rsidP="005C2DDC">
      <w:pPr>
        <w:pStyle w:val="ListParagraph"/>
        <w:numPr>
          <w:ilvl w:val="0"/>
          <w:numId w:val="1"/>
        </w:numPr>
      </w:pPr>
      <w:r>
        <w:t xml:space="preserve">Communicating </w:t>
      </w:r>
      <w:r w:rsidR="005C2DDC">
        <w:t>and provid</w:t>
      </w:r>
      <w:r>
        <w:t>ing</w:t>
      </w:r>
      <w:r w:rsidR="005C2DDC">
        <w:t xml:space="preserve"> training, as needed, to teachers and administrators </w:t>
      </w:r>
      <w:r>
        <w:t xml:space="preserve">about </w:t>
      </w:r>
      <w:r w:rsidR="005C2DDC">
        <w:t>the purpose of the survey, the administration schedule</w:t>
      </w:r>
      <w:r w:rsidR="00A37F30">
        <w:t>,</w:t>
      </w:r>
      <w:r w:rsidR="005C2DDC">
        <w:t xml:space="preserve"> and duties during the administration</w:t>
      </w:r>
    </w:p>
    <w:p w:rsidR="00DB494D" w:rsidRPr="00FA72FD" w:rsidRDefault="002E34E7" w:rsidP="005C2DDC">
      <w:pPr>
        <w:pStyle w:val="ListParagraph"/>
        <w:numPr>
          <w:ilvl w:val="0"/>
          <w:numId w:val="1"/>
        </w:numPr>
      </w:pPr>
      <w:r>
        <w:t>Ensuring</w:t>
      </w:r>
      <w:r w:rsidRPr="00FA72FD">
        <w:t xml:space="preserve"> </w:t>
      </w:r>
      <w:r w:rsidR="00153FBC" w:rsidRPr="00FA72FD">
        <w:t>that the</w:t>
      </w:r>
      <w:r w:rsidR="00DB494D" w:rsidRPr="00FA72FD">
        <w:t xml:space="preserve"> online survey link for </w:t>
      </w:r>
      <w:r>
        <w:t>the</w:t>
      </w:r>
      <w:r w:rsidRPr="00FA72FD">
        <w:t xml:space="preserve"> </w:t>
      </w:r>
      <w:r w:rsidR="00DB494D" w:rsidRPr="00FA72FD">
        <w:t xml:space="preserve">district </w:t>
      </w:r>
      <w:r w:rsidR="00153FBC" w:rsidRPr="00FA72FD">
        <w:t xml:space="preserve">is posted </w:t>
      </w:r>
      <w:r w:rsidR="00B808B2">
        <w:t xml:space="preserve">at </w:t>
      </w:r>
      <w:r>
        <w:t xml:space="preserve">the </w:t>
      </w:r>
      <w:r w:rsidR="00936883" w:rsidRPr="00FA72FD">
        <w:t>school</w:t>
      </w:r>
      <w:r w:rsidR="00153FBC" w:rsidRPr="00FA72FD">
        <w:t xml:space="preserve"> </w:t>
      </w:r>
      <w:r w:rsidR="00DB494D" w:rsidRPr="00FA72FD">
        <w:t>and that proctors and students know how to access</w:t>
      </w:r>
      <w:r w:rsidR="007207C3" w:rsidRPr="00FA72FD">
        <w:t xml:space="preserve"> the survey</w:t>
      </w:r>
      <w:r w:rsidR="00DD2E7A" w:rsidRPr="00FA72FD">
        <w:t xml:space="preserve"> </w:t>
      </w:r>
    </w:p>
    <w:p w:rsidR="005C2DDC" w:rsidRDefault="002E34E7" w:rsidP="005C2DDC">
      <w:pPr>
        <w:pStyle w:val="ListParagraph"/>
        <w:numPr>
          <w:ilvl w:val="0"/>
          <w:numId w:val="1"/>
        </w:numPr>
      </w:pPr>
      <w:r>
        <w:t xml:space="preserve">Coordinating </w:t>
      </w:r>
      <w:r w:rsidR="005C2DDC">
        <w:t xml:space="preserve">administration day </w:t>
      </w:r>
      <w:r w:rsidR="004A7541">
        <w:t xml:space="preserve">materials and </w:t>
      </w:r>
      <w:r w:rsidR="005C2DDC">
        <w:t>activities</w:t>
      </w:r>
    </w:p>
    <w:p w:rsidR="00444E9F" w:rsidRDefault="00160CCE" w:rsidP="00444E9F">
      <w:pPr>
        <w:pStyle w:val="ListParagraph"/>
        <w:numPr>
          <w:ilvl w:val="0"/>
          <w:numId w:val="1"/>
        </w:numPr>
      </w:pPr>
      <w:r>
        <w:t>Help</w:t>
      </w:r>
      <w:r w:rsidR="002E34E7">
        <w:t>ing to</w:t>
      </w:r>
      <w:r>
        <w:t xml:space="preserve"> facilitate any make-ups </w:t>
      </w:r>
    </w:p>
    <w:p w:rsidR="00444E9F" w:rsidRDefault="0068728A" w:rsidP="00444E9F">
      <w:pPr>
        <w:contextualSpacing/>
      </w:pPr>
      <w:r>
        <w:t>T</w:t>
      </w:r>
      <w:r w:rsidR="00BB29C9">
        <w:t xml:space="preserve">he </w:t>
      </w:r>
      <w:r w:rsidR="00B26D18">
        <w:t xml:space="preserve">building coordinator’s </w:t>
      </w:r>
      <w:r w:rsidR="00BB29C9">
        <w:t xml:space="preserve">key responsibilities </w:t>
      </w:r>
      <w:r w:rsidR="00444E9F">
        <w:t xml:space="preserve">are </w:t>
      </w:r>
      <w:r>
        <w:t>to:</w:t>
      </w:r>
      <w:r w:rsidR="00444E9F">
        <w:t xml:space="preserve"> </w:t>
      </w:r>
    </w:p>
    <w:p w:rsidR="00444E9F" w:rsidRDefault="00CD5DBE" w:rsidP="00444E9F">
      <w:pPr>
        <w:pStyle w:val="ListParagraph"/>
        <w:numPr>
          <w:ilvl w:val="0"/>
          <w:numId w:val="45"/>
        </w:numPr>
      </w:pPr>
      <w:hyperlink w:anchor="inform" w:history="1">
        <w:r w:rsidR="00444E9F" w:rsidRPr="00677E70">
          <w:rPr>
            <w:rStyle w:val="Hyperlink"/>
          </w:rPr>
          <w:t>Inform all stakeholders</w:t>
        </w:r>
      </w:hyperlink>
    </w:p>
    <w:p w:rsidR="00444E9F" w:rsidRPr="00404AFF" w:rsidRDefault="00404AFF" w:rsidP="00444E9F">
      <w:pPr>
        <w:pStyle w:val="ListParagraph"/>
        <w:numPr>
          <w:ilvl w:val="0"/>
          <w:numId w:val="45"/>
        </w:numPr>
        <w:rPr>
          <w:rStyle w:val="Hyperlink"/>
        </w:rPr>
      </w:pPr>
      <w:r>
        <w:fldChar w:fldCharType="begin"/>
      </w:r>
      <w:r>
        <w:instrText xml:space="preserve"> HYPERLINK  \l "verify" </w:instrText>
      </w:r>
      <w:r>
        <w:fldChar w:fldCharType="separate"/>
      </w:r>
      <w:r w:rsidR="00444E9F" w:rsidRPr="00404AFF">
        <w:rPr>
          <w:rStyle w:val="Hyperlink"/>
        </w:rPr>
        <w:t xml:space="preserve">Verify </w:t>
      </w:r>
      <w:r w:rsidR="001B26CC" w:rsidRPr="00404AFF">
        <w:rPr>
          <w:rStyle w:val="Hyperlink"/>
        </w:rPr>
        <w:t xml:space="preserve">survey </w:t>
      </w:r>
      <w:r w:rsidR="00444E9F" w:rsidRPr="00404AFF">
        <w:rPr>
          <w:rStyle w:val="Hyperlink"/>
        </w:rPr>
        <w:t>administration plan</w:t>
      </w:r>
    </w:p>
    <w:p w:rsidR="00444E9F" w:rsidRDefault="00404AFF" w:rsidP="00444E9F">
      <w:pPr>
        <w:pStyle w:val="ListParagraph"/>
        <w:numPr>
          <w:ilvl w:val="0"/>
          <w:numId w:val="45"/>
        </w:numPr>
      </w:pPr>
      <w:r>
        <w:fldChar w:fldCharType="end"/>
      </w:r>
      <w:hyperlink w:anchor="check" w:history="1">
        <w:r w:rsidR="00444E9F" w:rsidRPr="00677E70">
          <w:rPr>
            <w:rStyle w:val="Hyperlink"/>
          </w:rPr>
          <w:t>Check survey materials</w:t>
        </w:r>
      </w:hyperlink>
    </w:p>
    <w:p w:rsidR="00444E9F" w:rsidRDefault="00CD5DBE" w:rsidP="00444E9F">
      <w:pPr>
        <w:pStyle w:val="ListParagraph"/>
        <w:numPr>
          <w:ilvl w:val="0"/>
          <w:numId w:val="45"/>
        </w:numPr>
      </w:pPr>
      <w:hyperlink w:anchor="distribute" w:history="1">
        <w:r w:rsidR="00444E9F" w:rsidRPr="00677E70">
          <w:rPr>
            <w:rStyle w:val="Hyperlink"/>
          </w:rPr>
          <w:t>Distribute materials</w:t>
        </w:r>
        <w:r w:rsidR="0068728A">
          <w:rPr>
            <w:rStyle w:val="Hyperlink"/>
          </w:rPr>
          <w:t xml:space="preserve"> and</w:t>
        </w:r>
        <w:r w:rsidR="00444E9F" w:rsidRPr="00677E70">
          <w:rPr>
            <w:rStyle w:val="Hyperlink"/>
          </w:rPr>
          <w:t xml:space="preserve"> support </w:t>
        </w:r>
        <w:r w:rsidR="00871D0F">
          <w:rPr>
            <w:rStyle w:val="Hyperlink"/>
          </w:rPr>
          <w:t xml:space="preserve">survey </w:t>
        </w:r>
        <w:r w:rsidR="00444E9F" w:rsidRPr="00677E70">
          <w:rPr>
            <w:rStyle w:val="Hyperlink"/>
          </w:rPr>
          <w:t>administration (</w:t>
        </w:r>
        <w:r w:rsidR="00871D0F">
          <w:rPr>
            <w:rStyle w:val="Hyperlink"/>
          </w:rPr>
          <w:t xml:space="preserve">on the </w:t>
        </w:r>
        <w:r w:rsidR="00444E9F" w:rsidRPr="00677E70">
          <w:rPr>
            <w:rStyle w:val="Hyperlink"/>
          </w:rPr>
          <w:t xml:space="preserve">day </w:t>
        </w:r>
        <w:r w:rsidR="00871D0F">
          <w:rPr>
            <w:rStyle w:val="Hyperlink"/>
          </w:rPr>
          <w:t>the</w:t>
        </w:r>
        <w:r w:rsidR="00871D0F" w:rsidRPr="00677E70">
          <w:rPr>
            <w:rStyle w:val="Hyperlink"/>
          </w:rPr>
          <w:t xml:space="preserve"> </w:t>
        </w:r>
        <w:r w:rsidR="00444E9F" w:rsidRPr="00677E70">
          <w:rPr>
            <w:rStyle w:val="Hyperlink"/>
          </w:rPr>
          <w:t>survey</w:t>
        </w:r>
        <w:r w:rsidR="00871D0F">
          <w:rPr>
            <w:rStyle w:val="Hyperlink"/>
          </w:rPr>
          <w:t xml:space="preserve"> is</w:t>
        </w:r>
        <w:r w:rsidR="00444E9F" w:rsidRPr="00677E70">
          <w:rPr>
            <w:rStyle w:val="Hyperlink"/>
          </w:rPr>
          <w:t xml:space="preserve"> administ</w:t>
        </w:r>
        <w:r w:rsidR="00871D0F">
          <w:rPr>
            <w:rStyle w:val="Hyperlink"/>
          </w:rPr>
          <w:t>e</w:t>
        </w:r>
        <w:r w:rsidR="00444E9F" w:rsidRPr="00677E70">
          <w:rPr>
            <w:rStyle w:val="Hyperlink"/>
          </w:rPr>
          <w:t>r</w:t>
        </w:r>
        <w:r w:rsidR="00871D0F">
          <w:rPr>
            <w:rStyle w:val="Hyperlink"/>
          </w:rPr>
          <w:t>ed</w:t>
        </w:r>
        <w:r w:rsidR="00444E9F" w:rsidRPr="00677E70">
          <w:rPr>
            <w:rStyle w:val="Hyperlink"/>
          </w:rPr>
          <w:t>)</w:t>
        </w:r>
      </w:hyperlink>
    </w:p>
    <w:p w:rsidR="00444E9F" w:rsidRDefault="00444E9F" w:rsidP="00444E9F">
      <w:pPr>
        <w:pStyle w:val="ListParagraph"/>
      </w:pPr>
    </w:p>
    <w:p w:rsidR="00871D0F" w:rsidRDefault="00871D0F" w:rsidP="00B83F7D">
      <w:pPr>
        <w:pStyle w:val="ListParagraph"/>
        <w:ind w:left="0"/>
      </w:pPr>
      <w:r>
        <w:t xml:space="preserve">Details about each of these responsibilities are </w:t>
      </w:r>
      <w:r w:rsidR="00B26D18">
        <w:t>provid</w:t>
      </w:r>
      <w:r>
        <w:t>ed in the following sections.</w:t>
      </w:r>
    </w:p>
    <w:p w:rsidR="00CF6FF0" w:rsidRPr="00CF6FF0" w:rsidRDefault="00CF6FF0" w:rsidP="00B83F7D">
      <w:pPr>
        <w:pStyle w:val="NoSpacing"/>
        <w:spacing w:after="200" w:line="276" w:lineRule="auto"/>
        <w:contextualSpacing/>
        <w:rPr>
          <w:rFonts w:ascii="HelveticaNeueLT Std Med Cn" w:hAnsi="HelveticaNeueLT Std Med Cn"/>
          <w:color w:val="4D4D4D"/>
          <w:sz w:val="32"/>
          <w:szCs w:val="32"/>
        </w:rPr>
      </w:pPr>
      <w:bookmarkStart w:id="0" w:name="inform"/>
      <w:r>
        <w:rPr>
          <w:rFonts w:ascii="HelveticaNeueLT Std Med Cn" w:hAnsi="HelveticaNeueLT Std Med Cn"/>
          <w:color w:val="4D4D4D"/>
          <w:sz w:val="32"/>
          <w:szCs w:val="32"/>
        </w:rPr>
        <w:t xml:space="preserve">INFORM ALL </w:t>
      </w:r>
      <w:bookmarkEnd w:id="0"/>
      <w:r>
        <w:rPr>
          <w:rFonts w:ascii="HelveticaNeueLT Std Med Cn" w:hAnsi="HelveticaNeueLT Std Med Cn"/>
          <w:color w:val="4D4D4D"/>
          <w:sz w:val="32"/>
          <w:szCs w:val="32"/>
        </w:rPr>
        <w:t xml:space="preserve">STAKEHOLDERS </w:t>
      </w:r>
    </w:p>
    <w:p w:rsidR="00CF6FF0" w:rsidRPr="00CF6FF0" w:rsidRDefault="00CF6FF0" w:rsidP="00B83F7D">
      <w:pPr>
        <w:pStyle w:val="NoSpacing"/>
        <w:spacing w:after="200" w:line="276" w:lineRule="auto"/>
        <w:contextualSpacing/>
        <w:rPr>
          <w:b/>
        </w:rPr>
      </w:pPr>
      <w:r w:rsidRPr="00CF6FF0">
        <w:rPr>
          <w:b/>
        </w:rPr>
        <w:t>Teachers</w:t>
      </w:r>
    </w:p>
    <w:p w:rsidR="00CF6FF0" w:rsidRDefault="00B26D18" w:rsidP="00B83F7D">
      <w:pPr>
        <w:pStyle w:val="NoSpacing"/>
        <w:numPr>
          <w:ilvl w:val="0"/>
          <w:numId w:val="40"/>
        </w:numPr>
        <w:spacing w:after="200" w:line="276" w:lineRule="auto"/>
        <w:ind w:left="720"/>
        <w:contextualSpacing/>
      </w:pPr>
      <w:r>
        <w:t>Before</w:t>
      </w:r>
      <w:r w:rsidR="00CF6FF0">
        <w:t xml:space="preserve"> administering the </w:t>
      </w:r>
      <w:r>
        <w:t>SPS</w:t>
      </w:r>
      <w:r w:rsidR="00CF6FF0">
        <w:t xml:space="preserve">, </w:t>
      </w:r>
      <w:r w:rsidR="00673BC4">
        <w:t xml:space="preserve">brief </w:t>
      </w:r>
      <w:r w:rsidR="00CF6FF0">
        <w:t xml:space="preserve">all </w:t>
      </w:r>
      <w:r w:rsidR="000112D2">
        <w:t xml:space="preserve">instructional </w:t>
      </w:r>
      <w:r w:rsidR="00CF6FF0">
        <w:t xml:space="preserve">staff </w:t>
      </w:r>
      <w:r>
        <w:t xml:space="preserve">about </w:t>
      </w:r>
      <w:r w:rsidR="00CF6FF0">
        <w:t xml:space="preserve">the survey </w:t>
      </w:r>
      <w:r w:rsidR="00444E9F">
        <w:t>and</w:t>
      </w:r>
      <w:r w:rsidR="00CF6FF0">
        <w:t xml:space="preserve"> its purpose, </w:t>
      </w:r>
      <w:r w:rsidR="00444E9F">
        <w:t xml:space="preserve">the </w:t>
      </w:r>
      <w:r w:rsidR="00CF6FF0">
        <w:t xml:space="preserve">administration plans and </w:t>
      </w:r>
      <w:r w:rsidR="00444E9F">
        <w:t xml:space="preserve">associated </w:t>
      </w:r>
      <w:r w:rsidR="00CF6FF0">
        <w:t>timeline</w:t>
      </w:r>
      <w:r w:rsidR="00444E9F">
        <w:t>(s),</w:t>
      </w:r>
      <w:r w:rsidR="00CF6FF0">
        <w:t xml:space="preserve"> and how results will be used. </w:t>
      </w:r>
    </w:p>
    <w:p w:rsidR="00CF6FF0" w:rsidRDefault="00444E9F" w:rsidP="00B83F7D">
      <w:pPr>
        <w:pStyle w:val="NoSpacing"/>
        <w:numPr>
          <w:ilvl w:val="0"/>
          <w:numId w:val="40"/>
        </w:numPr>
        <w:spacing w:after="200" w:line="276" w:lineRule="auto"/>
        <w:ind w:left="720"/>
        <w:contextualSpacing/>
      </w:pPr>
      <w:r>
        <w:t xml:space="preserve">For transparency, </w:t>
      </w:r>
      <w:r w:rsidR="00673BC4">
        <w:t xml:space="preserve">provide </w:t>
      </w:r>
      <w:r>
        <w:t>a</w:t>
      </w:r>
      <w:r w:rsidR="00CF6FF0">
        <w:t xml:space="preserve">ll </w:t>
      </w:r>
      <w:r w:rsidR="00957079">
        <w:t xml:space="preserve">instructional </w:t>
      </w:r>
      <w:r w:rsidR="00CF6FF0">
        <w:t xml:space="preserve">staff </w:t>
      </w:r>
      <w:r w:rsidR="00673BC4">
        <w:t>with</w:t>
      </w:r>
      <w:r w:rsidR="00CF6FF0">
        <w:t xml:space="preserve"> access to the survey questions and proctor guides even if they are not proctoring the survey. </w:t>
      </w:r>
    </w:p>
    <w:p w:rsidR="00CF6FF0" w:rsidRPr="00CF6FF0" w:rsidRDefault="00CF6FF0" w:rsidP="00B83F7D">
      <w:pPr>
        <w:pStyle w:val="NoSpacing"/>
        <w:spacing w:after="200" w:line="276" w:lineRule="auto"/>
        <w:contextualSpacing/>
        <w:rPr>
          <w:b/>
        </w:rPr>
      </w:pPr>
      <w:r w:rsidRPr="00CF6FF0">
        <w:rPr>
          <w:b/>
        </w:rPr>
        <w:t>Students</w:t>
      </w:r>
    </w:p>
    <w:p w:rsidR="00CF6FF0" w:rsidRPr="004F6277" w:rsidRDefault="00673BC4" w:rsidP="00B83F7D">
      <w:pPr>
        <w:pStyle w:val="NoSpacing"/>
        <w:numPr>
          <w:ilvl w:val="0"/>
          <w:numId w:val="41"/>
        </w:numPr>
        <w:spacing w:after="200" w:line="276" w:lineRule="auto"/>
        <w:contextualSpacing/>
        <w:rPr>
          <w:b/>
        </w:rPr>
      </w:pPr>
      <w:r>
        <w:t>I</w:t>
      </w:r>
      <w:r w:rsidR="00457931">
        <w:t>nform students</w:t>
      </w:r>
      <w:r w:rsidR="00444E9F">
        <w:t xml:space="preserve"> </w:t>
      </w:r>
      <w:r>
        <w:t xml:space="preserve">about </w:t>
      </w:r>
      <w:r w:rsidR="00444E9F">
        <w:t xml:space="preserve">the </w:t>
      </w:r>
      <w:r w:rsidR="000112D2">
        <w:t>survey</w:t>
      </w:r>
      <w:r w:rsidR="00444E9F">
        <w:t xml:space="preserve"> in advance and </w:t>
      </w:r>
      <w:r w:rsidR="00CF6FF0">
        <w:t>talk explicitly</w:t>
      </w:r>
      <w:r w:rsidR="00444E9F">
        <w:t xml:space="preserve"> with them</w:t>
      </w:r>
      <w:r w:rsidR="00CF6FF0">
        <w:t xml:space="preserve"> about the process and purpose. </w:t>
      </w:r>
      <w:r w:rsidR="00457931">
        <w:t>I</w:t>
      </w:r>
      <w:r w:rsidR="00CF6FF0">
        <w:t xml:space="preserve">t may be helpful to </w:t>
      </w:r>
      <w:r w:rsidR="00444E9F">
        <w:t>teach</w:t>
      </w:r>
      <w:r w:rsidR="00CF6FF0">
        <w:t xml:space="preserve"> a mini-lesson </w:t>
      </w:r>
      <w:r w:rsidR="00B26D18">
        <w:t>that explains</w:t>
      </w:r>
      <w:r w:rsidR="00CF6FF0">
        <w:t xml:space="preserve"> what a survey is, why opinions matter</w:t>
      </w:r>
      <w:r w:rsidR="00A37F30">
        <w:t>,</w:t>
      </w:r>
      <w:r w:rsidR="00CF6FF0">
        <w:t xml:space="preserve"> and why feedback is important. </w:t>
      </w:r>
    </w:p>
    <w:p w:rsidR="00CF6FF0" w:rsidRPr="00673BC4" w:rsidRDefault="00673BC4" w:rsidP="00B83F7D">
      <w:pPr>
        <w:pStyle w:val="NoSpacing"/>
        <w:numPr>
          <w:ilvl w:val="0"/>
          <w:numId w:val="41"/>
        </w:numPr>
        <w:spacing w:after="200" w:line="276" w:lineRule="auto"/>
        <w:contextualSpacing/>
        <w:rPr>
          <w:b/>
        </w:rPr>
      </w:pPr>
      <w:r>
        <w:t xml:space="preserve">Assure students that their answers will be kept private. </w:t>
      </w:r>
      <w:r w:rsidR="00CF6FF0">
        <w:t xml:space="preserve">Internal and external research has shown that student confidentiality is essential for students to feel comfortable and respond </w:t>
      </w:r>
      <w:r w:rsidR="00CF6FF0">
        <w:lastRenderedPageBreak/>
        <w:t>honestly to survey items</w:t>
      </w:r>
      <w:r w:rsidR="00CF6FF0">
        <w:rPr>
          <w:b/>
        </w:rPr>
        <w:t>.</w:t>
      </w:r>
      <w:r>
        <w:t xml:space="preserve"> </w:t>
      </w:r>
      <w:r w:rsidR="00CF6FF0">
        <w:t xml:space="preserve">Administrators and teachers should communicate with students in </w:t>
      </w:r>
      <w:r w:rsidR="00E6292D">
        <w:t xml:space="preserve">both </w:t>
      </w:r>
      <w:r w:rsidR="00CF6FF0">
        <w:t xml:space="preserve">words and actions that their responses will be kept private. </w:t>
      </w:r>
    </w:p>
    <w:p w:rsidR="00380AAA" w:rsidRPr="00DB1FA9" w:rsidRDefault="00673BC4" w:rsidP="00B83F7D">
      <w:pPr>
        <w:pStyle w:val="NoSpacing"/>
        <w:numPr>
          <w:ilvl w:val="0"/>
          <w:numId w:val="42"/>
        </w:numPr>
        <w:spacing w:after="200" w:line="276" w:lineRule="auto"/>
        <w:contextualSpacing/>
      </w:pPr>
      <w:r>
        <w:t>Share</w:t>
      </w:r>
      <w:r w:rsidR="00B26D18">
        <w:t xml:space="preserve"> a </w:t>
      </w:r>
      <w:r w:rsidR="00895D86">
        <w:t>sample</w:t>
      </w:r>
      <w:r w:rsidR="00CF6FF0">
        <w:t xml:space="preserve"> </w:t>
      </w:r>
      <w:r w:rsidRPr="00404AFF">
        <w:t>Student Information Sheet,</w:t>
      </w:r>
      <w:r w:rsidR="00404AFF">
        <w:rPr>
          <w:rStyle w:val="Hyperlink"/>
          <w:u w:val="none"/>
        </w:rPr>
        <w:t xml:space="preserve"> </w:t>
      </w:r>
      <w:r w:rsidRPr="00B83F7D">
        <w:rPr>
          <w:rStyle w:val="Hyperlink"/>
          <w:color w:val="auto"/>
          <w:u w:val="none"/>
        </w:rPr>
        <w:t xml:space="preserve">available </w:t>
      </w:r>
      <w:r w:rsidR="0004775A">
        <w:rPr>
          <w:rStyle w:val="Hyperlink"/>
          <w:color w:val="auto"/>
          <w:u w:val="none"/>
        </w:rPr>
        <w:t xml:space="preserve">at </w:t>
      </w:r>
      <w:r>
        <w:t>The Colorado Education Initiative’s (CEI’s) website</w:t>
      </w:r>
      <w:r w:rsidR="00404AFF">
        <w:rPr>
          <w:rStyle w:val="Hyperlink"/>
          <w:u w:val="none"/>
        </w:rPr>
        <w:t xml:space="preserve"> </w:t>
      </w:r>
      <w:r w:rsidR="00404AFF">
        <w:rPr>
          <w:rStyle w:val="Hyperlink"/>
          <w:color w:val="auto"/>
          <w:u w:val="none"/>
        </w:rPr>
        <w:t xml:space="preserve">in </w:t>
      </w:r>
      <w:hyperlink r:id="rId9" w:history="1">
        <w:r w:rsidR="00404AFF" w:rsidRPr="00CD5DBE">
          <w:rPr>
            <w:rStyle w:val="Hyperlink"/>
          </w:rPr>
          <w:t>English</w:t>
        </w:r>
      </w:hyperlink>
      <w:r w:rsidR="00404AFF">
        <w:rPr>
          <w:rStyle w:val="Hyperlink"/>
          <w:color w:val="auto"/>
          <w:u w:val="none"/>
        </w:rPr>
        <w:t xml:space="preserve"> and </w:t>
      </w:r>
      <w:hyperlink r:id="rId10" w:history="1">
        <w:r w:rsidR="00404AFF" w:rsidRPr="00CD5DBE">
          <w:rPr>
            <w:rStyle w:val="Hyperlink"/>
          </w:rPr>
          <w:t>Spanish</w:t>
        </w:r>
      </w:hyperlink>
      <w:r w:rsidR="00404AFF">
        <w:rPr>
          <w:rStyle w:val="Hyperlink"/>
          <w:color w:val="auto"/>
          <w:u w:val="none"/>
        </w:rPr>
        <w:t>,</w:t>
      </w:r>
      <w:r>
        <w:rPr>
          <w:rStyle w:val="Hyperlink"/>
          <w:u w:val="none"/>
        </w:rPr>
        <w:t xml:space="preserve"> </w:t>
      </w:r>
      <w:r w:rsidR="00CF6FF0">
        <w:t>with students</w:t>
      </w:r>
      <w:r w:rsidR="00895D86">
        <w:t xml:space="preserve"> </w:t>
      </w:r>
      <w:r w:rsidR="00B26D18">
        <w:t>before</w:t>
      </w:r>
      <w:r w:rsidR="00895D86">
        <w:t xml:space="preserve"> the survey </w:t>
      </w:r>
      <w:r w:rsidR="00B26D18">
        <w:t xml:space="preserve">is </w:t>
      </w:r>
      <w:r w:rsidR="00895D86">
        <w:t>administ</w:t>
      </w:r>
      <w:r w:rsidR="00B26D18">
        <w:t>e</w:t>
      </w:r>
      <w:r w:rsidR="00895D86">
        <w:t>r</w:t>
      </w:r>
      <w:r w:rsidR="00B26D18">
        <w:t>ed</w:t>
      </w:r>
      <w:r w:rsidR="00895D86">
        <w:t xml:space="preserve">. </w:t>
      </w:r>
    </w:p>
    <w:p w:rsidR="00CF6FF0" w:rsidRPr="00CF6FF0" w:rsidRDefault="00CF6FF0" w:rsidP="00B83F7D">
      <w:pPr>
        <w:pStyle w:val="NoSpacing"/>
        <w:spacing w:after="200" w:line="276" w:lineRule="auto"/>
        <w:contextualSpacing/>
        <w:rPr>
          <w:b/>
        </w:rPr>
      </w:pPr>
      <w:r w:rsidRPr="00CF6FF0">
        <w:rPr>
          <w:b/>
        </w:rPr>
        <w:t>Parents</w:t>
      </w:r>
    </w:p>
    <w:p w:rsidR="00CF6FF0" w:rsidRPr="00176F42" w:rsidRDefault="00673BC4" w:rsidP="00B83F7D">
      <w:pPr>
        <w:pStyle w:val="NoSpacing"/>
        <w:numPr>
          <w:ilvl w:val="0"/>
          <w:numId w:val="43"/>
        </w:numPr>
        <w:spacing w:after="200" w:line="276" w:lineRule="auto"/>
      </w:pPr>
      <w:r>
        <w:t xml:space="preserve">Inform parents </w:t>
      </w:r>
      <w:r w:rsidR="00CF6FF0">
        <w:t xml:space="preserve">about the </w:t>
      </w:r>
      <w:r>
        <w:t xml:space="preserve">survey’s </w:t>
      </w:r>
      <w:r w:rsidR="00CF6FF0">
        <w:t xml:space="preserve">purpose and process </w:t>
      </w:r>
      <w:r w:rsidR="00B26D18">
        <w:t>before it is administered</w:t>
      </w:r>
      <w:r w:rsidR="00CF6FF0">
        <w:t>.</w:t>
      </w:r>
      <w:r>
        <w:t xml:space="preserve"> CEI’s</w:t>
      </w:r>
      <w:r w:rsidR="00E6292D">
        <w:t xml:space="preserve"> website </w:t>
      </w:r>
      <w:r>
        <w:t xml:space="preserve">provides </w:t>
      </w:r>
      <w:r w:rsidR="00E6292D" w:rsidRPr="00CD5DBE">
        <w:t>helpful communication resources</w:t>
      </w:r>
      <w:r>
        <w:t xml:space="preserve">, </w:t>
      </w:r>
      <w:r w:rsidR="00E6292D">
        <w:t>in</w:t>
      </w:r>
      <w:bookmarkStart w:id="1" w:name="_GoBack"/>
      <w:bookmarkEnd w:id="1"/>
      <w:r w:rsidR="00E6292D">
        <w:t>cluding</w:t>
      </w:r>
      <w:r w:rsidR="00DE0ADF">
        <w:t xml:space="preserve"> a</w:t>
      </w:r>
      <w:r w:rsidR="00E6292D">
        <w:t xml:space="preserve"> </w:t>
      </w:r>
      <w:r w:rsidR="00CF6FF0">
        <w:t xml:space="preserve">sample parent letter </w:t>
      </w:r>
      <w:r w:rsidR="00CD5DBE">
        <w:t xml:space="preserve">(in </w:t>
      </w:r>
      <w:hyperlink r:id="rId11" w:history="1">
        <w:r w:rsidR="00CD5DBE" w:rsidRPr="00CD5DBE">
          <w:rPr>
            <w:rStyle w:val="Hyperlink"/>
          </w:rPr>
          <w:t>English</w:t>
        </w:r>
      </w:hyperlink>
      <w:r w:rsidR="00CD5DBE">
        <w:t xml:space="preserve"> and </w:t>
      </w:r>
      <w:hyperlink r:id="rId12" w:history="1">
        <w:r w:rsidR="00CD5DBE" w:rsidRPr="00CD5DBE">
          <w:rPr>
            <w:rStyle w:val="Hyperlink"/>
          </w:rPr>
          <w:t>Spanish</w:t>
        </w:r>
      </w:hyperlink>
      <w:r w:rsidR="00CD5DBE">
        <w:t xml:space="preserve">) </w:t>
      </w:r>
      <w:r w:rsidR="00CF6FF0">
        <w:t xml:space="preserve">and </w:t>
      </w:r>
      <w:hyperlink r:id="rId13" w:history="1">
        <w:r w:rsidR="00CF6FF0" w:rsidRPr="00CD5DBE">
          <w:rPr>
            <w:rStyle w:val="Hyperlink"/>
          </w:rPr>
          <w:t>drop-in articles</w:t>
        </w:r>
      </w:hyperlink>
      <w:r w:rsidR="00DE0ADF">
        <w:t xml:space="preserve"> for </w:t>
      </w:r>
      <w:r w:rsidR="00457931">
        <w:t>school and district newsletters</w:t>
      </w:r>
      <w:r w:rsidR="00CF6FF0">
        <w:t xml:space="preserve">. </w:t>
      </w:r>
    </w:p>
    <w:p w:rsidR="00CF6FF0" w:rsidRPr="00DD69A3" w:rsidRDefault="00CF6FF0" w:rsidP="00B83F7D">
      <w:pPr>
        <w:pStyle w:val="NoSpacing"/>
        <w:spacing w:after="200" w:line="276" w:lineRule="auto"/>
        <w:contextualSpacing/>
        <w:rPr>
          <w:rFonts w:ascii="HelveticaNeueLT Std Med Cn" w:hAnsi="HelveticaNeueLT Std Med Cn"/>
          <w:color w:val="4D4D4D"/>
          <w:sz w:val="32"/>
          <w:szCs w:val="32"/>
        </w:rPr>
      </w:pPr>
      <w:bookmarkStart w:id="2" w:name="verify"/>
      <w:r>
        <w:rPr>
          <w:rFonts w:ascii="HelveticaNeueLT Std Med Cn" w:hAnsi="HelveticaNeueLT Std Med Cn"/>
          <w:color w:val="4D4D4D"/>
          <w:sz w:val="32"/>
          <w:szCs w:val="32"/>
        </w:rPr>
        <w:t>VERIFY</w:t>
      </w:r>
      <w:r w:rsidR="001B26CC">
        <w:rPr>
          <w:rFonts w:ascii="HelveticaNeueLT Std Med Cn" w:hAnsi="HelveticaNeueLT Std Med Cn"/>
          <w:color w:val="4D4D4D"/>
          <w:sz w:val="32"/>
          <w:szCs w:val="32"/>
        </w:rPr>
        <w:t xml:space="preserve"> SURVEY</w:t>
      </w:r>
      <w:r>
        <w:rPr>
          <w:rFonts w:ascii="HelveticaNeueLT Std Med Cn" w:hAnsi="HelveticaNeueLT Std Med Cn"/>
          <w:color w:val="4D4D4D"/>
          <w:sz w:val="32"/>
          <w:szCs w:val="32"/>
        </w:rPr>
        <w:t xml:space="preserve"> ADMINISTRATION PLAN</w:t>
      </w:r>
    </w:p>
    <w:bookmarkEnd w:id="2"/>
    <w:p w:rsidR="00CF6FF0" w:rsidRPr="00CF6FF0" w:rsidRDefault="00895D86" w:rsidP="00D9683F">
      <w:pPr>
        <w:contextualSpacing/>
      </w:pPr>
      <w:r>
        <w:t xml:space="preserve">You </w:t>
      </w:r>
      <w:r w:rsidR="00D9683F">
        <w:t>have probab</w:t>
      </w:r>
      <w:r>
        <w:t xml:space="preserve">ly received guidance or an administration plan from your district. </w:t>
      </w:r>
      <w:r w:rsidR="00B006F1">
        <w:t>R</w:t>
      </w:r>
      <w:r w:rsidR="00CF6FF0">
        <w:t xml:space="preserve">eview </w:t>
      </w:r>
      <w:r>
        <w:t xml:space="preserve">those guidelines and </w:t>
      </w:r>
      <w:r w:rsidR="00E52A70">
        <w:t xml:space="preserve">the </w:t>
      </w:r>
      <w:r w:rsidR="00CF6FF0">
        <w:t xml:space="preserve">process as soon as possible to ensure </w:t>
      </w:r>
      <w:r w:rsidR="008711EE">
        <w:t>the survey is administered</w:t>
      </w:r>
      <w:r w:rsidR="00CF6FF0">
        <w:t xml:space="preserve"> successful</w:t>
      </w:r>
      <w:r w:rsidR="008711EE">
        <w:t>ly.</w:t>
      </w:r>
      <w:r w:rsidR="00CF6FF0">
        <w:t xml:space="preserve"> </w:t>
      </w:r>
      <w:r w:rsidR="008711EE">
        <w:t>If you have q</w:t>
      </w:r>
      <w:r>
        <w:t xml:space="preserve">uestions </w:t>
      </w:r>
      <w:r w:rsidR="00E6292D">
        <w:t>about the district plan</w:t>
      </w:r>
      <w:r w:rsidR="008711EE">
        <w:t>,</w:t>
      </w:r>
      <w:r w:rsidR="00E6292D">
        <w:t xml:space="preserve"> </w:t>
      </w:r>
      <w:r w:rsidR="008711EE">
        <w:t>contact</w:t>
      </w:r>
      <w:r>
        <w:t xml:space="preserve"> your district survey coordinator.</w:t>
      </w:r>
    </w:p>
    <w:p w:rsidR="00895D86" w:rsidRDefault="003248BE" w:rsidP="00B83F7D">
      <w:pPr>
        <w:pStyle w:val="NoSpacing"/>
        <w:spacing w:after="200" w:line="276" w:lineRule="auto"/>
        <w:contextualSpacing/>
        <w:rPr>
          <w:b/>
        </w:rPr>
      </w:pPr>
      <w:r w:rsidRPr="007C6739">
        <w:rPr>
          <w:b/>
        </w:rPr>
        <w:t>Considerations for Administration Plan</w:t>
      </w:r>
      <w:r w:rsidR="000978E8" w:rsidRPr="007C6739">
        <w:rPr>
          <w:b/>
        </w:rPr>
        <w:t>ning</w:t>
      </w:r>
    </w:p>
    <w:p w:rsidR="0042444A" w:rsidRPr="00895D86" w:rsidRDefault="00BB29C9" w:rsidP="00B83F7D">
      <w:pPr>
        <w:pStyle w:val="NoSpacing"/>
        <w:spacing w:after="200" w:line="276" w:lineRule="auto"/>
        <w:contextualSpacing/>
      </w:pPr>
      <w:r>
        <w:t>To help guarantee the success of the survey administration, review your administration plan to ensure th</w:t>
      </w:r>
      <w:r w:rsidR="0004775A">
        <w:t>e following</w:t>
      </w:r>
      <w:r>
        <w:t xml:space="preserve">:    </w:t>
      </w:r>
      <w:r w:rsidRPr="00895D86">
        <w:t xml:space="preserve">  </w:t>
      </w:r>
      <w:r w:rsidR="00895D86">
        <w:t xml:space="preserve"> </w:t>
      </w:r>
      <w:r w:rsidR="000978E8" w:rsidRPr="00895D86">
        <w:t xml:space="preserve"> </w:t>
      </w:r>
      <w:r w:rsidR="0042444A" w:rsidRPr="00895D86">
        <w:t xml:space="preserve"> </w:t>
      </w:r>
    </w:p>
    <w:p w:rsidR="00514D23" w:rsidRDefault="00936883" w:rsidP="0004775A">
      <w:pPr>
        <w:pStyle w:val="ListParagraph"/>
        <w:numPr>
          <w:ilvl w:val="0"/>
          <w:numId w:val="29"/>
        </w:numPr>
      </w:pPr>
      <w:r>
        <w:t>There is a plan in place</w:t>
      </w:r>
      <w:r w:rsidR="00F12E58">
        <w:t xml:space="preserve"> for </w:t>
      </w:r>
      <w:r w:rsidR="003A4DC7">
        <w:t>ensuring that all students have adequate time and computer access to complete the survey(s) they are assigned</w:t>
      </w:r>
      <w:r w:rsidR="00F12E58">
        <w:t>.</w:t>
      </w:r>
    </w:p>
    <w:p w:rsidR="00457931" w:rsidRDefault="00457931" w:rsidP="0004775A">
      <w:pPr>
        <w:pStyle w:val="ListParagraph"/>
        <w:numPr>
          <w:ilvl w:val="1"/>
          <w:numId w:val="29"/>
        </w:numPr>
      </w:pPr>
      <w:r>
        <w:t>Grades 3-5 will need 30 minutes per survey</w:t>
      </w:r>
      <w:r w:rsidR="001B26CC">
        <w:t>.</w:t>
      </w:r>
      <w:r>
        <w:t xml:space="preserve"> </w:t>
      </w:r>
    </w:p>
    <w:p w:rsidR="00457931" w:rsidRDefault="00457931" w:rsidP="007233F7">
      <w:pPr>
        <w:pStyle w:val="ListParagraph"/>
        <w:numPr>
          <w:ilvl w:val="1"/>
          <w:numId w:val="29"/>
        </w:numPr>
      </w:pPr>
      <w:r>
        <w:t>Grades 6-12 will ne</w:t>
      </w:r>
      <w:r w:rsidR="00380AAA">
        <w:t>ed 45 minutes for two surveys</w:t>
      </w:r>
      <w:r w:rsidR="001B26CC">
        <w:t>.</w:t>
      </w:r>
    </w:p>
    <w:p w:rsidR="00A72CCD" w:rsidRDefault="000370A3" w:rsidP="00147A07">
      <w:pPr>
        <w:pStyle w:val="ListParagraph"/>
        <w:numPr>
          <w:ilvl w:val="1"/>
          <w:numId w:val="29"/>
        </w:numPr>
      </w:pPr>
      <w:r>
        <w:t>E</w:t>
      </w:r>
      <w:r w:rsidR="00A72CCD">
        <w:t xml:space="preserve">lementary schools that have decided to </w:t>
      </w:r>
      <w:r w:rsidR="0004775A">
        <w:t xml:space="preserve">use </w:t>
      </w:r>
      <w:r w:rsidR="00A72CCD">
        <w:t>survey specialists in grades 3-5 will need to administer s</w:t>
      </w:r>
      <w:r w:rsidR="00380AAA">
        <w:t>urveys in two separate sittings</w:t>
      </w:r>
      <w:r w:rsidR="001B26CC">
        <w:t>.</w:t>
      </w:r>
    </w:p>
    <w:p w:rsidR="0062470B" w:rsidRDefault="005C2AD8">
      <w:pPr>
        <w:pStyle w:val="ListParagraph"/>
        <w:numPr>
          <w:ilvl w:val="0"/>
          <w:numId w:val="29"/>
        </w:numPr>
      </w:pPr>
      <w:r>
        <w:t>All elementary school</w:t>
      </w:r>
      <w:r w:rsidR="001B26CC">
        <w:t xml:space="preserve"> </w:t>
      </w:r>
      <w:r>
        <w:t xml:space="preserve">homeroom teachers are not proctoring their own surveys. </w:t>
      </w:r>
    </w:p>
    <w:p w:rsidR="003A4DC7" w:rsidRDefault="003A4DC7">
      <w:pPr>
        <w:pStyle w:val="ListParagraph"/>
        <w:numPr>
          <w:ilvl w:val="0"/>
          <w:numId w:val="29"/>
        </w:numPr>
      </w:pPr>
      <w:r>
        <w:t>All proctors have thor</w:t>
      </w:r>
      <w:r w:rsidR="00514D23">
        <w:t>oughly reviewed the proctor p</w:t>
      </w:r>
      <w:r>
        <w:t xml:space="preserve">rotocol </w:t>
      </w:r>
      <w:r>
        <w:rPr>
          <w:b/>
        </w:rPr>
        <w:t>before</w:t>
      </w:r>
      <w:r>
        <w:t xml:space="preserve"> survey administration</w:t>
      </w:r>
      <w:r w:rsidR="004E1E53">
        <w:t>.</w:t>
      </w:r>
    </w:p>
    <w:p w:rsidR="003A4DC7" w:rsidRDefault="00514D23">
      <w:pPr>
        <w:pStyle w:val="ListParagraph"/>
        <w:numPr>
          <w:ilvl w:val="0"/>
          <w:numId w:val="29"/>
        </w:numPr>
      </w:pPr>
      <w:r>
        <w:t>Proctors</w:t>
      </w:r>
      <w:r w:rsidR="003A4DC7">
        <w:t xml:space="preserve"> are notified about how to access the link to the online survey. </w:t>
      </w:r>
    </w:p>
    <w:p w:rsidR="00066085" w:rsidRDefault="00936883">
      <w:pPr>
        <w:pStyle w:val="ListParagraph"/>
        <w:numPr>
          <w:ilvl w:val="0"/>
          <w:numId w:val="29"/>
        </w:numPr>
      </w:pPr>
      <w:r>
        <w:t>There is a plan in place</w:t>
      </w:r>
      <w:r w:rsidR="00F12E58">
        <w:t xml:space="preserve"> for administering the survey to students </w:t>
      </w:r>
      <w:r w:rsidR="001B26CC">
        <w:t xml:space="preserve">who </w:t>
      </w:r>
      <w:r w:rsidR="00A824D0">
        <w:t>need the survey directions and/or</w:t>
      </w:r>
      <w:r w:rsidR="008D00E8">
        <w:t xml:space="preserve"> the</w:t>
      </w:r>
      <w:r w:rsidR="00A824D0">
        <w:t xml:space="preserve"> entire survey read in Spanish</w:t>
      </w:r>
      <w:r w:rsidR="00B11419">
        <w:t>.</w:t>
      </w:r>
      <w:r w:rsidR="00066085">
        <w:t xml:space="preserve"> </w:t>
      </w:r>
    </w:p>
    <w:p w:rsidR="00FC793A" w:rsidRDefault="00936883" w:rsidP="00B83F7D">
      <w:pPr>
        <w:pStyle w:val="ListParagraph"/>
        <w:numPr>
          <w:ilvl w:val="0"/>
          <w:numId w:val="29"/>
        </w:numPr>
      </w:pPr>
      <w:r>
        <w:t xml:space="preserve">There is a plan in place </w:t>
      </w:r>
      <w:r w:rsidR="00066085">
        <w:t xml:space="preserve">for administering the survey to students </w:t>
      </w:r>
      <w:r w:rsidR="001B26CC">
        <w:t xml:space="preserve">who </w:t>
      </w:r>
      <w:r w:rsidR="00066085">
        <w:t xml:space="preserve">need accommodations. If students with </w:t>
      </w:r>
      <w:r w:rsidR="00992BE2">
        <w:t>disabilities</w:t>
      </w:r>
      <w:r w:rsidR="00066085">
        <w:t xml:space="preserve"> will not take the survey, make alternate arrangements ahead of time. </w:t>
      </w:r>
      <w:r w:rsidR="001B26CC" w:rsidRPr="009A43CC">
        <w:t>Appendix A</w:t>
      </w:r>
      <w:r w:rsidR="001B26CC" w:rsidDel="001B26CC">
        <w:t xml:space="preserve"> </w:t>
      </w:r>
      <w:r w:rsidR="00D84721">
        <w:t>provides s</w:t>
      </w:r>
      <w:r w:rsidR="00DE0ADF">
        <w:t>uggestions for accommodations.</w:t>
      </w:r>
    </w:p>
    <w:p w:rsidR="00D84721" w:rsidRDefault="00FA72FD" w:rsidP="00B83F7D">
      <w:pPr>
        <w:pStyle w:val="NoSpacing"/>
        <w:spacing w:after="200" w:line="276" w:lineRule="auto"/>
        <w:contextualSpacing/>
      </w:pPr>
      <w:bookmarkStart w:id="3" w:name="check"/>
      <w:r>
        <w:rPr>
          <w:rFonts w:ascii="HelveticaNeueLT Std Med Cn" w:hAnsi="HelveticaNeueLT Std Med Cn"/>
          <w:color w:val="4D4D4D"/>
          <w:sz w:val="32"/>
          <w:szCs w:val="32"/>
        </w:rPr>
        <w:t>CHECK</w:t>
      </w:r>
      <w:bookmarkEnd w:id="3"/>
      <w:r>
        <w:rPr>
          <w:rFonts w:ascii="HelveticaNeueLT Std Med Cn" w:hAnsi="HelveticaNeueLT Std Med Cn"/>
          <w:color w:val="4D4D4D"/>
          <w:sz w:val="32"/>
          <w:szCs w:val="32"/>
        </w:rPr>
        <w:t xml:space="preserve"> SURVEY MATERIALS</w:t>
      </w:r>
      <w:r w:rsidRPr="001A65FB">
        <w:t xml:space="preserve"> </w:t>
      </w:r>
    </w:p>
    <w:p w:rsidR="00FA72FD" w:rsidRDefault="00FA72FD" w:rsidP="00B83F7D">
      <w:pPr>
        <w:pStyle w:val="NoSpacing"/>
        <w:spacing w:after="200" w:line="276" w:lineRule="auto"/>
        <w:contextualSpacing/>
      </w:pPr>
      <w:r w:rsidRPr="00FA72FD">
        <w:rPr>
          <w:highlight w:val="yellow"/>
        </w:rPr>
        <w:t>[</w:t>
      </w:r>
      <w:r w:rsidR="00895D86">
        <w:rPr>
          <w:highlight w:val="yellow"/>
        </w:rPr>
        <w:t>Districts, please u</w:t>
      </w:r>
      <w:r w:rsidRPr="00FA72FD">
        <w:rPr>
          <w:highlight w:val="yellow"/>
        </w:rPr>
        <w:t xml:space="preserve">pdate this section to reflect what materials </w:t>
      </w:r>
      <w:r w:rsidR="00756FC1">
        <w:rPr>
          <w:highlight w:val="yellow"/>
        </w:rPr>
        <w:t>proctors</w:t>
      </w:r>
      <w:r w:rsidR="00756FC1" w:rsidRPr="00FA72FD">
        <w:rPr>
          <w:highlight w:val="yellow"/>
        </w:rPr>
        <w:t xml:space="preserve"> </w:t>
      </w:r>
      <w:r w:rsidRPr="00FA72FD">
        <w:rPr>
          <w:highlight w:val="yellow"/>
        </w:rPr>
        <w:t>will have</w:t>
      </w:r>
      <w:r w:rsidR="00E52A70">
        <w:rPr>
          <w:highlight w:val="yellow"/>
        </w:rPr>
        <w:t>.</w:t>
      </w:r>
      <w:r w:rsidRPr="00FA72FD">
        <w:rPr>
          <w:highlight w:val="yellow"/>
        </w:rPr>
        <w:t>]</w:t>
      </w:r>
    </w:p>
    <w:p w:rsidR="00895D86" w:rsidRDefault="00895D86" w:rsidP="00B83F7D">
      <w:pPr>
        <w:pStyle w:val="NoSpacing"/>
        <w:spacing w:after="200" w:line="276" w:lineRule="auto"/>
        <w:contextualSpacing/>
      </w:pPr>
      <w:r>
        <w:t xml:space="preserve">Please review </w:t>
      </w:r>
      <w:r w:rsidR="00D84721">
        <w:t xml:space="preserve">the survey administration materials </w:t>
      </w:r>
      <w:r>
        <w:t xml:space="preserve">that you have received </w:t>
      </w:r>
      <w:r w:rsidR="00D84721">
        <w:t>to ensure you have the following</w:t>
      </w:r>
      <w:r>
        <w:t xml:space="preserve">: </w:t>
      </w:r>
    </w:p>
    <w:p w:rsidR="00FA72FD" w:rsidRDefault="00FA72FD" w:rsidP="00B83F7D">
      <w:pPr>
        <w:pStyle w:val="NoSpacing"/>
        <w:numPr>
          <w:ilvl w:val="0"/>
          <w:numId w:val="39"/>
        </w:numPr>
        <w:spacing w:after="200" w:line="276" w:lineRule="auto"/>
        <w:contextualSpacing/>
        <w:rPr>
          <w:highlight w:val="yellow"/>
        </w:rPr>
      </w:pPr>
      <w:r>
        <w:rPr>
          <w:highlight w:val="yellow"/>
        </w:rPr>
        <w:t>Building coordinator materials</w:t>
      </w:r>
    </w:p>
    <w:p w:rsidR="00FA72FD" w:rsidRDefault="00FA72FD" w:rsidP="00B83F7D">
      <w:pPr>
        <w:pStyle w:val="NoSpacing"/>
        <w:numPr>
          <w:ilvl w:val="1"/>
          <w:numId w:val="39"/>
        </w:numPr>
        <w:spacing w:after="200" w:line="276" w:lineRule="auto"/>
        <w:contextualSpacing/>
        <w:rPr>
          <w:highlight w:val="yellow"/>
        </w:rPr>
      </w:pPr>
      <w:r>
        <w:rPr>
          <w:highlight w:val="yellow"/>
        </w:rPr>
        <w:t xml:space="preserve">Master list </w:t>
      </w:r>
      <w:r w:rsidR="00895D86">
        <w:rPr>
          <w:highlight w:val="yellow"/>
        </w:rPr>
        <w:t>of student assignments</w:t>
      </w:r>
    </w:p>
    <w:p w:rsidR="00FA72FD" w:rsidRDefault="00FA72FD" w:rsidP="00B83F7D">
      <w:pPr>
        <w:pStyle w:val="NoSpacing"/>
        <w:numPr>
          <w:ilvl w:val="0"/>
          <w:numId w:val="39"/>
        </w:numPr>
        <w:spacing w:after="200" w:line="276" w:lineRule="auto"/>
        <w:contextualSpacing/>
        <w:rPr>
          <w:highlight w:val="yellow"/>
        </w:rPr>
      </w:pPr>
      <w:r>
        <w:rPr>
          <w:highlight w:val="yellow"/>
        </w:rPr>
        <w:t>Proctor materials</w:t>
      </w:r>
      <w:r w:rsidR="009B4D85">
        <w:rPr>
          <w:highlight w:val="yellow"/>
        </w:rPr>
        <w:t xml:space="preserve"> for each proctor in your building</w:t>
      </w:r>
      <w:r w:rsidR="00895D86">
        <w:rPr>
          <w:highlight w:val="yellow"/>
        </w:rPr>
        <w:t>, including:</w:t>
      </w:r>
    </w:p>
    <w:p w:rsidR="00FA72FD" w:rsidRPr="00DD69A3" w:rsidRDefault="00FD36CF" w:rsidP="00B83F7D">
      <w:pPr>
        <w:pStyle w:val="NoSpacing"/>
        <w:numPr>
          <w:ilvl w:val="1"/>
          <w:numId w:val="39"/>
        </w:numPr>
        <w:spacing w:after="200" w:line="276" w:lineRule="auto"/>
        <w:contextualSpacing/>
        <w:rPr>
          <w:highlight w:val="yellow"/>
        </w:rPr>
      </w:pPr>
      <w:r>
        <w:rPr>
          <w:highlight w:val="yellow"/>
        </w:rPr>
        <w:lastRenderedPageBreak/>
        <w:t xml:space="preserve"> A p</w:t>
      </w:r>
      <w:r w:rsidR="00FA72FD" w:rsidRPr="00DD69A3">
        <w:rPr>
          <w:highlight w:val="yellow"/>
        </w:rPr>
        <w:t>roctor guide</w:t>
      </w:r>
    </w:p>
    <w:p w:rsidR="00FA72FD" w:rsidRPr="00BA7CA9" w:rsidRDefault="00FA72FD" w:rsidP="00B83F7D">
      <w:pPr>
        <w:pStyle w:val="NoSpacing"/>
        <w:numPr>
          <w:ilvl w:val="1"/>
          <w:numId w:val="39"/>
        </w:numPr>
        <w:spacing w:after="200" w:line="276" w:lineRule="auto"/>
        <w:contextualSpacing/>
        <w:rPr>
          <w:highlight w:val="yellow"/>
        </w:rPr>
      </w:pPr>
      <w:r w:rsidRPr="00DD69A3">
        <w:rPr>
          <w:highlight w:val="yellow"/>
        </w:rPr>
        <w:t xml:space="preserve">A master list of the students </w:t>
      </w:r>
      <w:r w:rsidR="007233F7">
        <w:rPr>
          <w:highlight w:val="yellow"/>
        </w:rPr>
        <w:t>who</w:t>
      </w:r>
      <w:r w:rsidRPr="00DD69A3">
        <w:rPr>
          <w:highlight w:val="yellow"/>
        </w:rPr>
        <w:t xml:space="preserve"> </w:t>
      </w:r>
      <w:r w:rsidR="00F3073D">
        <w:rPr>
          <w:highlight w:val="yellow"/>
        </w:rPr>
        <w:t>each proctor</w:t>
      </w:r>
      <w:r w:rsidRPr="00DD69A3">
        <w:rPr>
          <w:highlight w:val="yellow"/>
        </w:rPr>
        <w:t xml:space="preserve"> </w:t>
      </w:r>
      <w:r w:rsidR="00F3073D">
        <w:rPr>
          <w:highlight w:val="yellow"/>
        </w:rPr>
        <w:t>will supervise</w:t>
      </w:r>
      <w:r w:rsidR="00BA7CA9">
        <w:rPr>
          <w:highlight w:val="yellow"/>
        </w:rPr>
        <w:t xml:space="preserve">. </w:t>
      </w:r>
      <w:r w:rsidRPr="00BA7CA9">
        <w:rPr>
          <w:highlight w:val="yellow"/>
        </w:rPr>
        <w:t xml:space="preserve">This list can also be used to indicate any students </w:t>
      </w:r>
      <w:r w:rsidR="00D84721" w:rsidRPr="00BA7CA9">
        <w:rPr>
          <w:highlight w:val="yellow"/>
        </w:rPr>
        <w:t xml:space="preserve">who </w:t>
      </w:r>
      <w:r w:rsidR="00FD36CF">
        <w:rPr>
          <w:highlight w:val="yellow"/>
        </w:rPr>
        <w:t>do</w:t>
      </w:r>
      <w:r w:rsidR="00D84721" w:rsidRPr="00BA7CA9">
        <w:rPr>
          <w:highlight w:val="yellow"/>
        </w:rPr>
        <w:t xml:space="preserve"> </w:t>
      </w:r>
      <w:r w:rsidRPr="00BA7CA9">
        <w:rPr>
          <w:highlight w:val="yellow"/>
        </w:rPr>
        <w:t xml:space="preserve">not participate or are absent and need to </w:t>
      </w:r>
      <w:r w:rsidR="009B4D85" w:rsidRPr="00BA7CA9">
        <w:rPr>
          <w:highlight w:val="yellow"/>
        </w:rPr>
        <w:t>take</w:t>
      </w:r>
      <w:r w:rsidRPr="00BA7CA9">
        <w:rPr>
          <w:highlight w:val="yellow"/>
        </w:rPr>
        <w:t xml:space="preserve"> the survey</w:t>
      </w:r>
      <w:r w:rsidR="009B4D85" w:rsidRPr="00BA7CA9">
        <w:rPr>
          <w:highlight w:val="yellow"/>
        </w:rPr>
        <w:t xml:space="preserve"> at a later time</w:t>
      </w:r>
      <w:r w:rsidR="00D84721" w:rsidRPr="00BA7CA9">
        <w:rPr>
          <w:highlight w:val="yellow"/>
        </w:rPr>
        <w:t>.</w:t>
      </w:r>
    </w:p>
    <w:p w:rsidR="00856547" w:rsidRPr="00BA7CA9" w:rsidRDefault="00856547" w:rsidP="00B83F7D">
      <w:pPr>
        <w:pStyle w:val="NoSpacing"/>
        <w:numPr>
          <w:ilvl w:val="1"/>
          <w:numId w:val="39"/>
        </w:numPr>
        <w:spacing w:after="200" w:line="276" w:lineRule="auto"/>
        <w:contextualSpacing/>
        <w:rPr>
          <w:highlight w:val="yellow"/>
        </w:rPr>
      </w:pPr>
      <w:r w:rsidRPr="00A72CCD">
        <w:rPr>
          <w:highlight w:val="yellow"/>
        </w:rPr>
        <w:t>A corresponding list of the teachers assigned to the students in the proctor’s group</w:t>
      </w:r>
      <w:r w:rsidR="00BA7CA9">
        <w:rPr>
          <w:highlight w:val="yellow"/>
        </w:rPr>
        <w:t>.</w:t>
      </w:r>
      <w:r w:rsidRPr="00A72CCD">
        <w:rPr>
          <w:highlight w:val="yellow"/>
        </w:rPr>
        <w:t xml:space="preserve"> </w:t>
      </w:r>
      <w:r w:rsidRPr="00BA7CA9">
        <w:rPr>
          <w:highlight w:val="yellow"/>
        </w:rPr>
        <w:t>This does not mean that the proctor should know which teachers are assigned to particular students. The proctor should only know if students are reviewing multiple teachers during the same sitting or just one teacher.</w:t>
      </w:r>
    </w:p>
    <w:p w:rsidR="001178EA" w:rsidRPr="00DD69A3" w:rsidRDefault="001178EA" w:rsidP="00B83F7D">
      <w:pPr>
        <w:pStyle w:val="NoSpacing"/>
        <w:numPr>
          <w:ilvl w:val="1"/>
          <w:numId w:val="39"/>
        </w:numPr>
        <w:spacing w:after="200" w:line="276" w:lineRule="auto"/>
        <w:contextualSpacing/>
        <w:rPr>
          <w:highlight w:val="yellow"/>
        </w:rPr>
      </w:pPr>
      <w:r>
        <w:rPr>
          <w:highlight w:val="yellow"/>
        </w:rPr>
        <w:t>Information about the link to access the online survey</w:t>
      </w:r>
    </w:p>
    <w:p w:rsidR="00FA72FD" w:rsidRPr="00FD36CF" w:rsidRDefault="00FA72FD" w:rsidP="00B83F7D">
      <w:pPr>
        <w:pStyle w:val="NoSpacing"/>
        <w:numPr>
          <w:ilvl w:val="1"/>
          <w:numId w:val="39"/>
        </w:numPr>
        <w:spacing w:after="200" w:line="276" w:lineRule="auto"/>
        <w:rPr>
          <w:highlight w:val="yellow"/>
        </w:rPr>
      </w:pPr>
      <w:r w:rsidRPr="00DD69A3">
        <w:rPr>
          <w:highlight w:val="yellow"/>
        </w:rPr>
        <w:t>Student materials</w:t>
      </w:r>
      <w:r w:rsidR="00FD36CF">
        <w:rPr>
          <w:highlight w:val="yellow"/>
        </w:rPr>
        <w:t xml:space="preserve">: </w:t>
      </w:r>
      <w:r w:rsidR="001178EA" w:rsidRPr="00FD36CF">
        <w:rPr>
          <w:highlight w:val="yellow"/>
        </w:rPr>
        <w:t>I</w:t>
      </w:r>
      <w:r w:rsidRPr="00FD36CF">
        <w:rPr>
          <w:highlight w:val="yellow"/>
        </w:rPr>
        <w:t>nformation to log</w:t>
      </w:r>
      <w:r w:rsidR="00FD36CF">
        <w:rPr>
          <w:highlight w:val="yellow"/>
        </w:rPr>
        <w:t xml:space="preserve"> </w:t>
      </w:r>
      <w:r w:rsidRPr="00FD36CF">
        <w:rPr>
          <w:highlight w:val="yellow"/>
        </w:rPr>
        <w:t xml:space="preserve">in to the online survey platform </w:t>
      </w:r>
    </w:p>
    <w:p w:rsidR="00BB29C9" w:rsidRDefault="00BB29C9" w:rsidP="00BB29C9">
      <w:pPr>
        <w:spacing w:after="0" w:line="240" w:lineRule="auto"/>
        <w:contextualSpacing/>
        <w:rPr>
          <w:rFonts w:ascii="HelveticaNeueLT Std Med Cn" w:hAnsi="HelveticaNeueLT Std Med Cn"/>
          <w:color w:val="4D4D4D"/>
          <w:sz w:val="32"/>
          <w:szCs w:val="32"/>
        </w:rPr>
      </w:pPr>
      <w:bookmarkStart w:id="4" w:name="distribute"/>
      <w:r w:rsidRPr="00BB29C9">
        <w:rPr>
          <w:rFonts w:ascii="HelveticaNeueLT Std Med Cn" w:hAnsi="HelveticaNeueLT Std Med Cn"/>
          <w:color w:val="4D4D4D"/>
          <w:sz w:val="32"/>
          <w:szCs w:val="32"/>
        </w:rPr>
        <w:t>DISTRIBUT</w:t>
      </w:r>
      <w:bookmarkEnd w:id="4"/>
      <w:r w:rsidRPr="00BB29C9">
        <w:rPr>
          <w:rFonts w:ascii="HelveticaNeueLT Std Med Cn" w:hAnsi="HelveticaNeueLT Std Med Cn"/>
          <w:color w:val="4D4D4D"/>
          <w:sz w:val="32"/>
          <w:szCs w:val="32"/>
        </w:rPr>
        <w:t xml:space="preserve">E MATERIALS </w:t>
      </w:r>
      <w:r w:rsidR="00871D0F">
        <w:rPr>
          <w:rFonts w:ascii="HelveticaNeueLT Std Med Cn" w:hAnsi="HelveticaNeueLT Std Med Cn"/>
          <w:color w:val="4D4D4D"/>
          <w:sz w:val="32"/>
          <w:szCs w:val="32"/>
        </w:rPr>
        <w:t>AND</w:t>
      </w:r>
      <w:r w:rsidR="00871D0F" w:rsidRPr="00BB29C9">
        <w:rPr>
          <w:rFonts w:ascii="HelveticaNeueLT Std Med Cn" w:hAnsi="HelveticaNeueLT Std Med Cn"/>
          <w:color w:val="4D4D4D"/>
          <w:sz w:val="32"/>
          <w:szCs w:val="32"/>
        </w:rPr>
        <w:t xml:space="preserve"> </w:t>
      </w:r>
      <w:r w:rsidRPr="00BB29C9">
        <w:rPr>
          <w:rFonts w:ascii="HelveticaNeueLT Std Med Cn" w:hAnsi="HelveticaNeueLT Std Med Cn"/>
          <w:color w:val="4D4D4D"/>
          <w:sz w:val="32"/>
          <w:szCs w:val="32"/>
        </w:rPr>
        <w:t xml:space="preserve">SUPPORT </w:t>
      </w:r>
      <w:r w:rsidR="00871D0F">
        <w:rPr>
          <w:rFonts w:ascii="HelveticaNeueLT Std Med Cn" w:hAnsi="HelveticaNeueLT Std Med Cn"/>
          <w:color w:val="4D4D4D"/>
          <w:sz w:val="32"/>
          <w:szCs w:val="32"/>
        </w:rPr>
        <w:t xml:space="preserve">SURVEY </w:t>
      </w:r>
      <w:r w:rsidRPr="00BB29C9">
        <w:rPr>
          <w:rFonts w:ascii="HelveticaNeueLT Std Med Cn" w:hAnsi="HelveticaNeueLT Std Med Cn"/>
          <w:color w:val="4D4D4D"/>
          <w:sz w:val="32"/>
          <w:szCs w:val="32"/>
        </w:rPr>
        <w:t xml:space="preserve">ADMINISTRATION </w:t>
      </w:r>
    </w:p>
    <w:p w:rsidR="00FA72FD" w:rsidRDefault="00BB29C9" w:rsidP="00FA72FD">
      <w:pPr>
        <w:contextualSpacing/>
        <w:rPr>
          <w:b/>
          <w:sz w:val="24"/>
        </w:rPr>
      </w:pPr>
      <w:r w:rsidRPr="00BB29C9">
        <w:rPr>
          <w:rFonts w:ascii="HelveticaNeueLT Std Med Cn" w:hAnsi="HelveticaNeueLT Std Med Cn"/>
          <w:color w:val="4D4D4D"/>
          <w:sz w:val="32"/>
          <w:szCs w:val="32"/>
        </w:rPr>
        <w:t>(</w:t>
      </w:r>
      <w:r w:rsidR="00871D0F">
        <w:rPr>
          <w:rFonts w:ascii="HelveticaNeueLT Std Med Cn" w:hAnsi="HelveticaNeueLT Std Med Cn"/>
          <w:color w:val="4D4D4D"/>
          <w:sz w:val="32"/>
          <w:szCs w:val="32"/>
        </w:rPr>
        <w:t xml:space="preserve">ON THE </w:t>
      </w:r>
      <w:r w:rsidRPr="00BB29C9">
        <w:rPr>
          <w:rFonts w:ascii="HelveticaNeueLT Std Med Cn" w:hAnsi="HelveticaNeueLT Std Med Cn"/>
          <w:color w:val="4D4D4D"/>
          <w:sz w:val="32"/>
          <w:szCs w:val="32"/>
        </w:rPr>
        <w:t xml:space="preserve">DAY </w:t>
      </w:r>
      <w:r w:rsidR="00871D0F">
        <w:rPr>
          <w:rFonts w:ascii="HelveticaNeueLT Std Med Cn" w:hAnsi="HelveticaNeueLT Std Med Cn"/>
          <w:color w:val="4D4D4D"/>
          <w:sz w:val="32"/>
          <w:szCs w:val="32"/>
        </w:rPr>
        <w:t>THE</w:t>
      </w:r>
      <w:r w:rsidRPr="00BB29C9">
        <w:rPr>
          <w:rFonts w:ascii="HelveticaNeueLT Std Med Cn" w:hAnsi="HelveticaNeueLT Std Med Cn"/>
          <w:color w:val="4D4D4D"/>
          <w:sz w:val="32"/>
          <w:szCs w:val="32"/>
        </w:rPr>
        <w:t xml:space="preserve"> SURVEY </w:t>
      </w:r>
      <w:r w:rsidR="00871D0F">
        <w:rPr>
          <w:rFonts w:ascii="HelveticaNeueLT Std Med Cn" w:hAnsi="HelveticaNeueLT Std Med Cn"/>
          <w:color w:val="4D4D4D"/>
          <w:sz w:val="32"/>
          <w:szCs w:val="32"/>
        </w:rPr>
        <w:t xml:space="preserve">IS </w:t>
      </w:r>
      <w:r w:rsidRPr="00BB29C9">
        <w:rPr>
          <w:rFonts w:ascii="HelveticaNeueLT Std Med Cn" w:hAnsi="HelveticaNeueLT Std Med Cn"/>
          <w:color w:val="4D4D4D"/>
          <w:sz w:val="32"/>
          <w:szCs w:val="32"/>
        </w:rPr>
        <w:t>ADMINIST</w:t>
      </w:r>
      <w:r w:rsidR="00871D0F">
        <w:rPr>
          <w:rFonts w:ascii="HelveticaNeueLT Std Med Cn" w:hAnsi="HelveticaNeueLT Std Med Cn"/>
          <w:color w:val="4D4D4D"/>
          <w:sz w:val="32"/>
          <w:szCs w:val="32"/>
        </w:rPr>
        <w:t>ERED</w:t>
      </w:r>
      <w:r w:rsidRPr="00BB29C9">
        <w:rPr>
          <w:rFonts w:ascii="HelveticaNeueLT Std Med Cn" w:hAnsi="HelveticaNeueLT Std Med Cn"/>
          <w:color w:val="4D4D4D"/>
          <w:sz w:val="32"/>
          <w:szCs w:val="32"/>
        </w:rPr>
        <w:t>)</w:t>
      </w:r>
      <w:r w:rsidR="00FA72FD" w:rsidRPr="001A65FB">
        <w:t xml:space="preserve"> </w:t>
      </w:r>
    </w:p>
    <w:p w:rsidR="007819E7" w:rsidRPr="008F0A4B" w:rsidRDefault="008B67C0" w:rsidP="007C6739">
      <w:pPr>
        <w:pStyle w:val="NoSpacing"/>
        <w:contextualSpacing/>
      </w:pPr>
      <w:r w:rsidRPr="007C6739">
        <w:rPr>
          <w:b/>
        </w:rPr>
        <w:t>Distribut</w:t>
      </w:r>
      <w:r w:rsidR="00333EE0">
        <w:rPr>
          <w:b/>
        </w:rPr>
        <w:t>ing</w:t>
      </w:r>
      <w:r w:rsidRPr="007C6739">
        <w:rPr>
          <w:b/>
        </w:rPr>
        <w:t xml:space="preserve"> Survey</w:t>
      </w:r>
      <w:r w:rsidR="004D1186" w:rsidRPr="007C6739">
        <w:rPr>
          <w:b/>
        </w:rPr>
        <w:t xml:space="preserve"> Materials</w:t>
      </w:r>
      <w:r w:rsidRPr="007C6739">
        <w:rPr>
          <w:b/>
        </w:rPr>
        <w:t xml:space="preserve"> to </w:t>
      </w:r>
      <w:r w:rsidR="00843AFF" w:rsidRPr="007C6739">
        <w:rPr>
          <w:b/>
        </w:rPr>
        <w:t>Proctor</w:t>
      </w:r>
      <w:r w:rsidRPr="007C6739">
        <w:rPr>
          <w:b/>
        </w:rPr>
        <w:t>s</w:t>
      </w:r>
      <w:r w:rsidR="00FA72FD">
        <w:br/>
      </w:r>
      <w:r w:rsidR="00333EE0">
        <w:t xml:space="preserve">Building coordinators </w:t>
      </w:r>
      <w:r w:rsidR="0078102F">
        <w:t>are</w:t>
      </w:r>
      <w:r w:rsidR="00895D86">
        <w:t xml:space="preserve"> responsible for </w:t>
      </w:r>
      <w:r w:rsidR="00F73AA9" w:rsidRPr="008F0A4B">
        <w:t>ensur</w:t>
      </w:r>
      <w:r w:rsidR="00895D86">
        <w:t>ing</w:t>
      </w:r>
      <w:r w:rsidR="00F73AA9" w:rsidRPr="008F0A4B">
        <w:t xml:space="preserve"> that </w:t>
      </w:r>
      <w:r w:rsidR="00FA72FD">
        <w:t xml:space="preserve">materials </w:t>
      </w:r>
      <w:r w:rsidR="00F73AA9" w:rsidRPr="008F0A4B">
        <w:t xml:space="preserve">are </w:t>
      </w:r>
      <w:r w:rsidR="008F0A4B" w:rsidRPr="008F0A4B">
        <w:t xml:space="preserve">distributed </w:t>
      </w:r>
      <w:r w:rsidR="00502881" w:rsidRPr="008F0A4B">
        <w:t>to the appropriate area</w:t>
      </w:r>
      <w:r w:rsidR="00333EE0">
        <w:t xml:space="preserve"> or </w:t>
      </w:r>
      <w:r w:rsidR="00502881" w:rsidRPr="008F0A4B">
        <w:t>classroom.</w:t>
      </w:r>
      <w:r w:rsidR="009A43CC">
        <w:t xml:space="preserve"> </w:t>
      </w:r>
      <w:r w:rsidR="00502881" w:rsidRPr="008F0A4B">
        <w:t xml:space="preserve">Please </w:t>
      </w:r>
      <w:r w:rsidR="007233F7">
        <w:t xml:space="preserve">consider </w:t>
      </w:r>
      <w:r w:rsidR="00160CCE">
        <w:t>the following</w:t>
      </w:r>
      <w:r w:rsidR="00502881" w:rsidRPr="008F0A4B">
        <w:t xml:space="preserve"> recommendations:</w:t>
      </w:r>
    </w:p>
    <w:p w:rsidR="000C443B" w:rsidRPr="008F0A4B" w:rsidRDefault="00BE1524" w:rsidP="003D31AA">
      <w:pPr>
        <w:pStyle w:val="ListParagraph"/>
        <w:numPr>
          <w:ilvl w:val="0"/>
          <w:numId w:val="32"/>
        </w:numPr>
      </w:pPr>
      <w:r w:rsidRPr="008F0A4B">
        <w:t xml:space="preserve">For elementary schools that have chosen to </w:t>
      </w:r>
      <w:r w:rsidR="007233F7">
        <w:t>use survey</w:t>
      </w:r>
      <w:r w:rsidR="007233F7" w:rsidRPr="008F0A4B">
        <w:t xml:space="preserve"> </w:t>
      </w:r>
      <w:r w:rsidRPr="008F0A4B">
        <w:t>specialists</w:t>
      </w:r>
      <w:r w:rsidR="002F7A46" w:rsidRPr="008F0A4B">
        <w:t>,</w:t>
      </w:r>
      <w:r w:rsidRPr="008F0A4B">
        <w:t xml:space="preserve"> </w:t>
      </w:r>
      <w:r w:rsidR="00333EE0">
        <w:t xml:space="preserve">separate the </w:t>
      </w:r>
      <w:r w:rsidRPr="008F0A4B">
        <w:t>m</w:t>
      </w:r>
      <w:r w:rsidR="00FB317C" w:rsidRPr="008F0A4B">
        <w:t>aterials for g</w:t>
      </w:r>
      <w:r w:rsidR="0096364F">
        <w:t>rades 3-5</w:t>
      </w:r>
      <w:r w:rsidR="00FA72FD">
        <w:t xml:space="preserve"> </w:t>
      </w:r>
      <w:r w:rsidR="000C443B" w:rsidRPr="008F0A4B">
        <w:t>into two packets</w:t>
      </w:r>
      <w:r w:rsidR="0096364F">
        <w:t xml:space="preserve"> for each homeroom</w:t>
      </w:r>
      <w:r w:rsidR="000C443B" w:rsidRPr="008F0A4B">
        <w:t>: one packet for core teachers and one packet for</w:t>
      </w:r>
      <w:r w:rsidR="00E73EC9" w:rsidRPr="008F0A4B">
        <w:t xml:space="preserve"> specialist teachers. Students in these grades will take surveys at two separate times.</w:t>
      </w:r>
    </w:p>
    <w:p w:rsidR="00C75DEC" w:rsidRPr="008F0A4B" w:rsidRDefault="00333EE0" w:rsidP="00C75DEC">
      <w:pPr>
        <w:pStyle w:val="ListParagraph"/>
        <w:numPr>
          <w:ilvl w:val="0"/>
          <w:numId w:val="32"/>
        </w:numPr>
      </w:pPr>
      <w:r>
        <w:t>R</w:t>
      </w:r>
      <w:r w:rsidR="00C75DEC" w:rsidRPr="008F0A4B">
        <w:t xml:space="preserve">emind proctors </w:t>
      </w:r>
      <w:r>
        <w:t>to</w:t>
      </w:r>
      <w:r w:rsidR="00C75DEC" w:rsidRPr="008F0A4B">
        <w:t>:</w:t>
      </w:r>
    </w:p>
    <w:p w:rsidR="005C2D48" w:rsidRPr="008F0A4B" w:rsidRDefault="00333EE0" w:rsidP="00347DC0">
      <w:pPr>
        <w:pStyle w:val="ListParagraph"/>
        <w:numPr>
          <w:ilvl w:val="1"/>
          <w:numId w:val="32"/>
        </w:numPr>
      </w:pPr>
      <w:r>
        <w:t>R</w:t>
      </w:r>
      <w:r w:rsidR="00C75DEC" w:rsidRPr="008F0A4B">
        <w:t xml:space="preserve">ead through the proctor protocol and familiarize </w:t>
      </w:r>
      <w:proofErr w:type="gramStart"/>
      <w:r w:rsidR="00C75DEC" w:rsidRPr="008F0A4B">
        <w:t>themselves</w:t>
      </w:r>
      <w:proofErr w:type="gramEnd"/>
      <w:r w:rsidR="00C75DEC" w:rsidRPr="008F0A4B">
        <w:t xml:space="preserve"> with the content of the survey </w:t>
      </w:r>
      <w:r w:rsidR="00C75DEC" w:rsidRPr="008F0A4B">
        <w:rPr>
          <w:b/>
          <w:i/>
        </w:rPr>
        <w:t>before</w:t>
      </w:r>
      <w:r w:rsidR="00C75DEC" w:rsidRPr="008F0A4B">
        <w:t xml:space="preserve"> survey administration. </w:t>
      </w:r>
    </w:p>
    <w:p w:rsidR="00627F29" w:rsidRPr="00A72CCD" w:rsidRDefault="00333EE0" w:rsidP="00A72CCD">
      <w:pPr>
        <w:pStyle w:val="ListParagraph"/>
        <w:numPr>
          <w:ilvl w:val="1"/>
          <w:numId w:val="32"/>
        </w:numPr>
        <w:rPr>
          <w:b/>
        </w:rPr>
      </w:pPr>
      <w:r>
        <w:t>V</w:t>
      </w:r>
      <w:r w:rsidR="00AF7268" w:rsidRPr="008F0A4B">
        <w:t>erify that the packet they</w:t>
      </w:r>
      <w:r>
        <w:t xml:space="preserve"> ha</w:t>
      </w:r>
      <w:r w:rsidR="00AF7268" w:rsidRPr="008F0A4B">
        <w:t xml:space="preserve">ve received includes the appropriate student </w:t>
      </w:r>
      <w:r w:rsidR="00FA72FD">
        <w:t>materials</w:t>
      </w:r>
      <w:r w:rsidR="00AF7268" w:rsidRPr="008F0A4B">
        <w:t xml:space="preserve"> for the class they will be proctoring.</w:t>
      </w:r>
    </w:p>
    <w:p w:rsidR="00627F29" w:rsidRDefault="00627F29" w:rsidP="007C6739">
      <w:pPr>
        <w:pStyle w:val="NoSpacing"/>
        <w:contextualSpacing/>
        <w:rPr>
          <w:b/>
        </w:rPr>
      </w:pPr>
    </w:p>
    <w:p w:rsidR="00F578FB" w:rsidRPr="007C6739" w:rsidRDefault="00FE488E" w:rsidP="007C6739">
      <w:pPr>
        <w:pStyle w:val="NoSpacing"/>
        <w:contextualSpacing/>
        <w:rPr>
          <w:b/>
        </w:rPr>
      </w:pPr>
      <w:r w:rsidRPr="007C6739">
        <w:rPr>
          <w:b/>
        </w:rPr>
        <w:t>Survey Administration</w:t>
      </w:r>
    </w:p>
    <w:p w:rsidR="00F00952" w:rsidRDefault="00D30945" w:rsidP="00F578FB">
      <w:pPr>
        <w:contextualSpacing/>
      </w:pPr>
      <w:r>
        <w:t xml:space="preserve">To </w:t>
      </w:r>
      <w:r w:rsidR="00333EE0">
        <w:t xml:space="preserve">help </w:t>
      </w:r>
      <w:r>
        <w:t>teachers and proctors in your building adminis</w:t>
      </w:r>
      <w:r w:rsidR="00333EE0">
        <w:t>ter the survey</w:t>
      </w:r>
      <w:r>
        <w:t xml:space="preserve">, </w:t>
      </w:r>
      <w:r w:rsidR="00333EE0">
        <w:t xml:space="preserve">be </w:t>
      </w:r>
      <w:r w:rsidR="00843AFF">
        <w:t>available</w:t>
      </w:r>
      <w:r w:rsidR="009B3AE8">
        <w:t xml:space="preserve"> to field questions that may come up during survey administration.</w:t>
      </w:r>
      <w:r w:rsidR="00FE488E">
        <w:t xml:space="preserve"> </w:t>
      </w:r>
      <w:r>
        <w:t xml:space="preserve">If teachers do not already have your contact information, please ensure they receive it </w:t>
      </w:r>
      <w:r w:rsidR="00333EE0">
        <w:t>before</w:t>
      </w:r>
      <w:r>
        <w:t xml:space="preserve"> administration so that they can call you directly if any questions or concerns arise during the administration period. </w:t>
      </w:r>
    </w:p>
    <w:p w:rsidR="00F849DC" w:rsidRPr="007C6739" w:rsidRDefault="00F849DC" w:rsidP="007C6739">
      <w:pPr>
        <w:pStyle w:val="NoSpacing"/>
        <w:contextualSpacing/>
        <w:rPr>
          <w:b/>
        </w:rPr>
      </w:pPr>
      <w:r w:rsidRPr="007C6739">
        <w:rPr>
          <w:b/>
        </w:rPr>
        <w:t>Post-Administration</w:t>
      </w:r>
    </w:p>
    <w:p w:rsidR="005C235E" w:rsidRDefault="007C6739" w:rsidP="007C6739">
      <w:pPr>
        <w:pStyle w:val="NoSpacing"/>
        <w:contextualSpacing/>
      </w:pPr>
      <w:r w:rsidRPr="007C6739">
        <w:rPr>
          <w:highlight w:val="yellow"/>
        </w:rPr>
        <w:t>[</w:t>
      </w:r>
      <w:r w:rsidR="00895D86">
        <w:rPr>
          <w:highlight w:val="yellow"/>
        </w:rPr>
        <w:t>Districts, please u</w:t>
      </w:r>
      <w:r w:rsidRPr="007C6739">
        <w:rPr>
          <w:highlight w:val="yellow"/>
        </w:rPr>
        <w:t xml:space="preserve">pdate this section with information </w:t>
      </w:r>
      <w:r w:rsidR="00577267">
        <w:rPr>
          <w:highlight w:val="yellow"/>
        </w:rPr>
        <w:t>about</w:t>
      </w:r>
      <w:r w:rsidR="00577267" w:rsidRPr="007C6739">
        <w:rPr>
          <w:highlight w:val="yellow"/>
        </w:rPr>
        <w:t xml:space="preserve"> </w:t>
      </w:r>
      <w:r w:rsidRPr="007C6739">
        <w:rPr>
          <w:highlight w:val="yellow"/>
        </w:rPr>
        <w:t>how to return or dispose of survey materials.]</w:t>
      </w:r>
    </w:p>
    <w:p w:rsidR="00EB0B47" w:rsidRDefault="00EB0B47" w:rsidP="00EB0B47">
      <w:pPr>
        <w:contextualSpacing/>
      </w:pPr>
      <w:r>
        <w:br w:type="page"/>
      </w:r>
    </w:p>
    <w:p w:rsidR="007C6739" w:rsidRPr="00DB1FA9" w:rsidRDefault="007C6739" w:rsidP="007C6739">
      <w:pPr>
        <w:rPr>
          <w:rFonts w:ascii="HelveticaNeueLT Std Med Cn" w:hAnsi="HelveticaNeueLT Std Med Cn"/>
          <w:color w:val="7D9050"/>
          <w:sz w:val="36"/>
          <w:szCs w:val="36"/>
        </w:rPr>
      </w:pPr>
      <w:r w:rsidRPr="00DB1FA9">
        <w:rPr>
          <w:rFonts w:ascii="HelveticaNeueLT Std Med Cn" w:hAnsi="HelveticaNeueLT Std Med Cn"/>
          <w:color w:val="7D9050"/>
          <w:sz w:val="36"/>
          <w:szCs w:val="36"/>
        </w:rPr>
        <w:lastRenderedPageBreak/>
        <w:t xml:space="preserve">APPENDIX A: </w:t>
      </w:r>
      <w:r w:rsidR="006D06AB" w:rsidRPr="00DB1FA9">
        <w:rPr>
          <w:rFonts w:ascii="HelveticaNeueLT Std Med Cn" w:hAnsi="HelveticaNeueLT Std Med Cn"/>
          <w:color w:val="7D9050"/>
          <w:sz w:val="36"/>
          <w:szCs w:val="36"/>
        </w:rPr>
        <w:t xml:space="preserve">TESTING </w:t>
      </w:r>
      <w:r w:rsidRPr="00DB1FA9">
        <w:rPr>
          <w:rFonts w:ascii="HelveticaNeueLT Std Med Cn" w:hAnsi="HelveticaNeueLT Std Med Cn"/>
          <w:color w:val="7D9050"/>
          <w:sz w:val="36"/>
          <w:szCs w:val="36"/>
        </w:rPr>
        <w:t>ACCOM</w:t>
      </w:r>
      <w:r w:rsidR="001178EA" w:rsidRPr="00DB1FA9">
        <w:rPr>
          <w:rFonts w:ascii="HelveticaNeueLT Std Med Cn" w:hAnsi="HelveticaNeueLT Std Med Cn"/>
          <w:color w:val="7D9050"/>
          <w:sz w:val="36"/>
          <w:szCs w:val="36"/>
        </w:rPr>
        <w:t>M</w:t>
      </w:r>
      <w:r w:rsidRPr="00DB1FA9">
        <w:rPr>
          <w:rFonts w:ascii="HelveticaNeueLT Std Med Cn" w:hAnsi="HelveticaNeueLT Std Med Cn"/>
          <w:color w:val="7D9050"/>
          <w:sz w:val="36"/>
          <w:szCs w:val="36"/>
        </w:rPr>
        <w:t xml:space="preserve">ODATIONS </w:t>
      </w:r>
    </w:p>
    <w:p w:rsidR="001919D2" w:rsidRDefault="00CB2309" w:rsidP="002210BF">
      <w:pPr>
        <w:pStyle w:val="NoSpacing"/>
      </w:pPr>
      <w:r>
        <w:t xml:space="preserve">The Student Perception Survey </w:t>
      </w:r>
      <w:r w:rsidR="00333EE0">
        <w:t xml:space="preserve">(SPS) </w:t>
      </w:r>
      <w:r>
        <w:t xml:space="preserve">is not an academic assessment, so any student can receive testing accommodations as </w:t>
      </w:r>
      <w:r w:rsidR="00016068">
        <w:t>he</w:t>
      </w:r>
      <w:r w:rsidR="00333EE0">
        <w:t xml:space="preserve"> or she</w:t>
      </w:r>
      <w:r>
        <w:t xml:space="preserve"> take</w:t>
      </w:r>
      <w:r w:rsidR="00016068">
        <w:t>s</w:t>
      </w:r>
      <w:r>
        <w:t xml:space="preserve"> the survey. For example, you might want to read the survey out loud to a student or groups of students if it will facilitate their understanding of the survey items. Additionally, a</w:t>
      </w:r>
      <w:r w:rsidR="00624417">
        <w:t xml:space="preserve">ll students who receive accommodations on standardized tests such as </w:t>
      </w:r>
      <w:r w:rsidR="00B83F7D">
        <w:rPr>
          <w:rStyle w:val="st"/>
        </w:rPr>
        <w:t>Transitional Colorado Assessment Program (</w:t>
      </w:r>
      <w:r w:rsidR="00624417">
        <w:t>TCAP</w:t>
      </w:r>
      <w:r w:rsidR="00B83F7D">
        <w:t>)</w:t>
      </w:r>
      <w:r w:rsidR="00624417">
        <w:t xml:space="preserve"> and district benchmark assessments should receive those same accommodations </w:t>
      </w:r>
      <w:r w:rsidR="00333EE0">
        <w:t xml:space="preserve">during </w:t>
      </w:r>
      <w:r w:rsidR="00624417">
        <w:t xml:space="preserve">the </w:t>
      </w:r>
      <w:r w:rsidR="00333EE0">
        <w:t>SPS</w:t>
      </w:r>
      <w:r w:rsidR="001919D2">
        <w:t xml:space="preserve">. This includes but is not limited to students with disabilities who have testing accommodations listed in their Individualized Education Plans (IEPs). </w:t>
      </w:r>
      <w:r w:rsidR="00646EE1">
        <w:t xml:space="preserve">Before the survey is administered, the </w:t>
      </w:r>
      <w:r w:rsidR="001919D2">
        <w:t xml:space="preserve">district and/or building coordinator should work with instructional staff at each school to identify </w:t>
      </w:r>
      <w:r>
        <w:t>any</w:t>
      </w:r>
      <w:r w:rsidR="001919D2">
        <w:t xml:space="preserve"> students</w:t>
      </w:r>
      <w:r>
        <w:t xml:space="preserve"> who </w:t>
      </w:r>
      <w:r w:rsidR="00646EE1">
        <w:t>need</w:t>
      </w:r>
      <w:r>
        <w:t xml:space="preserve"> support</w:t>
      </w:r>
      <w:r w:rsidR="001919D2">
        <w:t xml:space="preserve"> and make arrangements </w:t>
      </w:r>
      <w:r w:rsidR="00646EE1">
        <w:t>to receive</w:t>
      </w:r>
      <w:r w:rsidR="001919D2">
        <w:t xml:space="preserve"> the accommodations. </w:t>
      </w:r>
      <w:r w:rsidR="00646EE1">
        <w:t>If</w:t>
      </w:r>
      <w:r w:rsidR="001919D2">
        <w:t xml:space="preserve"> a student require</w:t>
      </w:r>
      <w:r w:rsidR="00646EE1">
        <w:t>s</w:t>
      </w:r>
      <w:r w:rsidR="001919D2">
        <w:t xml:space="preserve"> one-on-one assistance, </w:t>
      </w:r>
      <w:r w:rsidR="00646EE1">
        <w:t>make sure the</w:t>
      </w:r>
      <w:r w:rsidR="001919D2">
        <w:t xml:space="preserve"> teacher assigned to help this student </w:t>
      </w:r>
      <w:r w:rsidR="00646EE1">
        <w:t xml:space="preserve">is </w:t>
      </w:r>
      <w:r w:rsidR="001919D2">
        <w:t xml:space="preserve">not the teacher being assessed on the survey. </w:t>
      </w:r>
      <w:r w:rsidR="00624417">
        <w:t xml:space="preserve"> </w:t>
      </w:r>
    </w:p>
    <w:p w:rsidR="001919D2" w:rsidRDefault="001919D2" w:rsidP="002210BF">
      <w:pPr>
        <w:pStyle w:val="NoSpacing"/>
      </w:pPr>
    </w:p>
    <w:p w:rsidR="00A57616" w:rsidRDefault="00217053" w:rsidP="002210BF">
      <w:pPr>
        <w:pStyle w:val="NoSpacing"/>
      </w:pPr>
      <w:r>
        <w:t xml:space="preserve">Decisions to exclude students from the survey should be made on a case-by-case basis when the nature and severity of a student’s disability </w:t>
      </w:r>
      <w:r w:rsidR="00173EEA">
        <w:t xml:space="preserve">are </w:t>
      </w:r>
      <w:r>
        <w:t>such that the student likely would not be able to meaningfully complete the survey.</w:t>
      </w:r>
      <w:r w:rsidR="001919D2">
        <w:t xml:space="preserve"> Alternate arrangements should be made for these students </w:t>
      </w:r>
      <w:r w:rsidR="00646EE1">
        <w:t>before</w:t>
      </w:r>
      <w:r w:rsidR="001919D2">
        <w:t xml:space="preserve"> administration day.</w:t>
      </w:r>
    </w:p>
    <w:p w:rsidR="00173EEA" w:rsidRDefault="00173EEA" w:rsidP="002210BF">
      <w:pPr>
        <w:pStyle w:val="NoSpacing"/>
      </w:pPr>
    </w:p>
    <w:p w:rsidR="008B67C0" w:rsidRPr="00517CB7" w:rsidRDefault="00646EE1">
      <w:r>
        <w:t>Below is</w:t>
      </w:r>
      <w:r w:rsidR="002210BF">
        <w:t xml:space="preserve"> a list of </w:t>
      </w:r>
      <w:r>
        <w:t xml:space="preserve">suggested </w:t>
      </w:r>
      <w:r w:rsidR="002210BF">
        <w:t xml:space="preserve">standard </w:t>
      </w:r>
      <w:r w:rsidR="008C6A1B">
        <w:t>accommodations</w:t>
      </w:r>
      <w:r>
        <w:t>.</w:t>
      </w:r>
      <w:r w:rsidR="008C6A1B">
        <w:t xml:space="preserve"> </w:t>
      </w:r>
      <w:r>
        <w:t>P</w:t>
      </w:r>
      <w:r w:rsidR="008C6A1B">
        <w:t xml:space="preserve">lease feel free to </w:t>
      </w:r>
      <w:r>
        <w:t xml:space="preserve">use </w:t>
      </w:r>
      <w:r w:rsidR="008C6A1B">
        <w:t>other supports a</w:t>
      </w:r>
      <w:r w:rsidR="0009151A">
        <w:t>s</w:t>
      </w:r>
      <w:r w:rsidR="008C6A1B">
        <w:t xml:space="preserve"> needed</w:t>
      </w:r>
      <w:r>
        <w:t>, and</w:t>
      </w:r>
      <w:r w:rsidR="008C6A1B">
        <w:t xml:space="preserve"> document </w:t>
      </w:r>
      <w:r>
        <w:t xml:space="preserve">these supports </w:t>
      </w:r>
      <w:r w:rsidR="008C6A1B">
        <w:t>in the summary form.</w:t>
      </w:r>
      <w:r w:rsidR="009A43CC">
        <w:t xml:space="preserve"> </w:t>
      </w:r>
      <w:r w:rsidR="008B67C0">
        <w:t>Please note that all surveys are printed in both English and Spanish</w:t>
      </w:r>
      <w:r w:rsidR="00E575A3">
        <w:t>.</w:t>
      </w:r>
    </w:p>
    <w:p w:rsidR="008B67C0" w:rsidRPr="00DB1FA9" w:rsidRDefault="008B67C0" w:rsidP="008B67C0">
      <w:pPr>
        <w:pStyle w:val="Heading2"/>
        <w:rPr>
          <w:color w:val="80778E"/>
          <w:sz w:val="22"/>
        </w:rPr>
      </w:pPr>
      <w:r w:rsidRPr="00DB1FA9">
        <w:rPr>
          <w:color w:val="80778E"/>
          <w:sz w:val="22"/>
        </w:rPr>
        <w:t>Standard Presentation Accommodations</w:t>
      </w:r>
    </w:p>
    <w:p w:rsidR="008B67C0" w:rsidRDefault="008B67C0" w:rsidP="008B67C0">
      <w:pPr>
        <w:pStyle w:val="ListParagraph"/>
        <w:numPr>
          <w:ilvl w:val="0"/>
          <w:numId w:val="12"/>
        </w:numPr>
      </w:pPr>
      <w:r>
        <w:t>Read</w:t>
      </w:r>
      <w:r w:rsidR="00646EE1">
        <w:t>ing</w:t>
      </w:r>
      <w:r>
        <w:t xml:space="preserve"> directions</w:t>
      </w:r>
      <w:r w:rsidR="00646EE1">
        <w:t xml:space="preserve"> aloud</w:t>
      </w:r>
      <w:r>
        <w:t xml:space="preserve"> </w:t>
      </w:r>
    </w:p>
    <w:p w:rsidR="008B67C0" w:rsidRDefault="008B67C0" w:rsidP="008B67C0">
      <w:pPr>
        <w:pStyle w:val="ListParagraph"/>
        <w:numPr>
          <w:ilvl w:val="0"/>
          <w:numId w:val="12"/>
        </w:numPr>
      </w:pPr>
      <w:r>
        <w:t xml:space="preserve">Signing directions </w:t>
      </w:r>
    </w:p>
    <w:p w:rsidR="008B67C0" w:rsidRDefault="00646EE1" w:rsidP="008B67C0">
      <w:pPr>
        <w:pStyle w:val="ListParagraph"/>
        <w:numPr>
          <w:ilvl w:val="0"/>
          <w:numId w:val="12"/>
        </w:numPr>
      </w:pPr>
      <w:r>
        <w:t>Presenting</w:t>
      </w:r>
      <w:r w:rsidR="008B67C0">
        <w:t xml:space="preserve"> the entire </w:t>
      </w:r>
      <w:r w:rsidR="00016068">
        <w:t>survey</w:t>
      </w:r>
      <w:r>
        <w:t xml:space="preserve"> orally</w:t>
      </w:r>
    </w:p>
    <w:p w:rsidR="008B67C0" w:rsidRDefault="00646EE1" w:rsidP="008B67C0">
      <w:pPr>
        <w:pStyle w:val="ListParagraph"/>
        <w:numPr>
          <w:ilvl w:val="0"/>
          <w:numId w:val="12"/>
        </w:numPr>
      </w:pPr>
      <w:r>
        <w:t xml:space="preserve">Translating the </w:t>
      </w:r>
      <w:r w:rsidR="00016068">
        <w:t>o</w:t>
      </w:r>
      <w:r w:rsidR="008B67C0">
        <w:t xml:space="preserve">ral </w:t>
      </w:r>
      <w:r w:rsidR="00016068">
        <w:t xml:space="preserve">presentation </w:t>
      </w:r>
      <w:r w:rsidR="008B67C0">
        <w:t xml:space="preserve">of the entire </w:t>
      </w:r>
      <w:r w:rsidR="00016068">
        <w:t>survey</w:t>
      </w:r>
    </w:p>
    <w:p w:rsidR="008B67C0" w:rsidRDefault="008B67C0" w:rsidP="008B67C0">
      <w:pPr>
        <w:pStyle w:val="ListParagraph"/>
        <w:numPr>
          <w:ilvl w:val="0"/>
          <w:numId w:val="12"/>
        </w:numPr>
      </w:pPr>
      <w:r>
        <w:t xml:space="preserve">Signing </w:t>
      </w:r>
      <w:r w:rsidR="00646EE1">
        <w:t xml:space="preserve">the </w:t>
      </w:r>
      <w:r>
        <w:t xml:space="preserve">presentation of the entire </w:t>
      </w:r>
      <w:r w:rsidR="00016068">
        <w:t>survey</w:t>
      </w:r>
    </w:p>
    <w:p w:rsidR="008B67C0" w:rsidRDefault="00646EE1" w:rsidP="008B67C0">
      <w:pPr>
        <w:pStyle w:val="ListParagraph"/>
        <w:numPr>
          <w:ilvl w:val="0"/>
          <w:numId w:val="12"/>
        </w:numPr>
      </w:pPr>
      <w:r>
        <w:t xml:space="preserve">Breaks </w:t>
      </w:r>
      <w:r w:rsidR="008B67C0">
        <w:t>or extended timing</w:t>
      </w:r>
      <w:r>
        <w:t xml:space="preserve"> for students</w:t>
      </w:r>
    </w:p>
    <w:p w:rsidR="008B67C0" w:rsidRPr="00DB1FA9" w:rsidRDefault="008B67C0" w:rsidP="008B67C0">
      <w:pPr>
        <w:pStyle w:val="Heading2"/>
        <w:rPr>
          <w:color w:val="80778E"/>
          <w:sz w:val="22"/>
        </w:rPr>
      </w:pPr>
      <w:r w:rsidRPr="00DB1FA9">
        <w:rPr>
          <w:color w:val="80778E"/>
          <w:sz w:val="22"/>
        </w:rPr>
        <w:t>Standard Response Accommodations</w:t>
      </w:r>
    </w:p>
    <w:p w:rsidR="008B67C0" w:rsidRDefault="008B67C0" w:rsidP="008B67C0">
      <w:pPr>
        <w:pStyle w:val="ListParagraph"/>
        <w:numPr>
          <w:ilvl w:val="0"/>
          <w:numId w:val="13"/>
        </w:numPr>
      </w:pPr>
      <w:r>
        <w:t>Us</w:t>
      </w:r>
      <w:r w:rsidR="00646EE1">
        <w:t>ing</w:t>
      </w:r>
      <w:r>
        <w:t xml:space="preserve"> a scribe to write oral responses or </w:t>
      </w:r>
      <w:r w:rsidR="00016068">
        <w:t xml:space="preserve">enter responses into the online </w:t>
      </w:r>
      <w:r w:rsidR="00016068" w:rsidRPr="00A37F30">
        <w:t>system</w:t>
      </w:r>
      <w:r w:rsidR="00AB46DF">
        <w:rPr>
          <w:rStyle w:val="FootnoteReference"/>
        </w:rPr>
        <w:footnoteReference w:id="1"/>
      </w:r>
    </w:p>
    <w:p w:rsidR="008B67C0" w:rsidRDefault="008B67C0" w:rsidP="008B67C0">
      <w:pPr>
        <w:pStyle w:val="ListParagraph"/>
        <w:numPr>
          <w:ilvl w:val="0"/>
          <w:numId w:val="13"/>
        </w:numPr>
      </w:pPr>
      <w:r>
        <w:t>Read</w:t>
      </w:r>
      <w:r w:rsidR="00646EE1">
        <w:t>ing</w:t>
      </w:r>
      <w:r>
        <w:t xml:space="preserve"> question</w:t>
      </w:r>
      <w:r w:rsidR="00646EE1">
        <w:t>s</w:t>
      </w:r>
      <w:r>
        <w:t xml:space="preserve"> and responses</w:t>
      </w:r>
      <w:r w:rsidR="00646EE1">
        <w:t xml:space="preserve"> aloud</w:t>
      </w:r>
    </w:p>
    <w:p w:rsidR="008B67C0" w:rsidRDefault="008B67C0" w:rsidP="008B67C0">
      <w:pPr>
        <w:pStyle w:val="ListParagraph"/>
        <w:numPr>
          <w:ilvl w:val="0"/>
          <w:numId w:val="13"/>
        </w:numPr>
      </w:pPr>
      <w:r>
        <w:t>Signing questions and responses</w:t>
      </w:r>
    </w:p>
    <w:p w:rsidR="008B67C0" w:rsidRDefault="008B67C0" w:rsidP="008B67C0">
      <w:pPr>
        <w:pStyle w:val="ListParagraph"/>
        <w:numPr>
          <w:ilvl w:val="0"/>
          <w:numId w:val="13"/>
        </w:numPr>
      </w:pPr>
      <w:r>
        <w:t>Us</w:t>
      </w:r>
      <w:r w:rsidR="00646EE1">
        <w:t xml:space="preserve">ing </w:t>
      </w:r>
      <w:r>
        <w:t>signing as an alternate response (</w:t>
      </w:r>
      <w:r w:rsidR="00AD7945">
        <w:t>m</w:t>
      </w:r>
      <w:r>
        <w:t xml:space="preserve">ust also then </w:t>
      </w:r>
      <w:r w:rsidR="00016068">
        <w:t>enter responses into the online system</w:t>
      </w:r>
      <w:r>
        <w:t>)</w:t>
      </w:r>
    </w:p>
    <w:p w:rsidR="00EB0B47" w:rsidRDefault="008B67C0" w:rsidP="005C2DDC">
      <w:pPr>
        <w:pStyle w:val="ListParagraph"/>
        <w:numPr>
          <w:ilvl w:val="0"/>
          <w:numId w:val="13"/>
        </w:numPr>
      </w:pPr>
      <w:r>
        <w:t>Us</w:t>
      </w:r>
      <w:r w:rsidR="00646EE1">
        <w:t>ing</w:t>
      </w:r>
      <w:r>
        <w:t xml:space="preserve"> assistive technology to communicate response</w:t>
      </w:r>
      <w:r w:rsidR="00646EE1">
        <w:t>s</w:t>
      </w:r>
      <w:r>
        <w:t xml:space="preserve"> to </w:t>
      </w:r>
      <w:r w:rsidR="00D601F0">
        <w:t>survey</w:t>
      </w:r>
      <w:r>
        <w:t xml:space="preserve"> items </w:t>
      </w:r>
    </w:p>
    <w:p w:rsidR="00F95024" w:rsidRDefault="00F95024">
      <w:pPr>
        <w:rPr>
          <w:rFonts w:ascii="HelveticaNeueLT Std Med Cn" w:hAnsi="HelveticaNeueLT Std Med Cn"/>
          <w:color w:val="7D9050"/>
          <w:sz w:val="36"/>
          <w:szCs w:val="36"/>
        </w:rPr>
      </w:pPr>
      <w:r>
        <w:rPr>
          <w:rFonts w:ascii="HelveticaNeueLT Std Med Cn" w:hAnsi="HelveticaNeueLT Std Med Cn"/>
          <w:color w:val="7D9050"/>
          <w:sz w:val="36"/>
          <w:szCs w:val="36"/>
        </w:rPr>
        <w:br w:type="page"/>
      </w:r>
    </w:p>
    <w:p w:rsidR="00915772" w:rsidRPr="00DB1FA9" w:rsidRDefault="007C6739" w:rsidP="00915772">
      <w:pPr>
        <w:rPr>
          <w:rFonts w:ascii="HelveticaNeueLT Std Med Cn" w:hAnsi="HelveticaNeueLT Std Med Cn"/>
          <w:color w:val="7D9050"/>
          <w:sz w:val="36"/>
          <w:szCs w:val="36"/>
        </w:rPr>
      </w:pPr>
      <w:r w:rsidRPr="00DB1FA9">
        <w:rPr>
          <w:rFonts w:ascii="HelveticaNeueLT Std Med Cn" w:hAnsi="HelveticaNeueLT Std Med Cn"/>
          <w:color w:val="7D9050"/>
          <w:sz w:val="36"/>
          <w:szCs w:val="36"/>
        </w:rPr>
        <w:lastRenderedPageBreak/>
        <w:t xml:space="preserve">APPENDIX B: PROCTOR VERSION OF SURVEY </w:t>
      </w:r>
      <w:r w:rsidRPr="000720D2">
        <w:rPr>
          <w:rFonts w:ascii="HelveticaNeueLT Std Med Cn" w:hAnsi="HelveticaNeueLT Std Med Cn"/>
          <w:color w:val="7D9050"/>
          <w:sz w:val="36"/>
          <w:szCs w:val="36"/>
        </w:rPr>
        <w:t>QUESTIONS</w:t>
      </w:r>
      <w:r w:rsidR="00AB46DF">
        <w:rPr>
          <w:rStyle w:val="FootnoteReference"/>
          <w:rFonts w:ascii="HelveticaNeueLT Std Med Cn" w:hAnsi="HelveticaNeueLT Std Med Cn"/>
          <w:color w:val="7D9050"/>
          <w:sz w:val="36"/>
          <w:szCs w:val="36"/>
        </w:rPr>
        <w:footnoteReference w:id="2"/>
      </w:r>
      <w:r w:rsidR="00AB46DF">
        <w:rPr>
          <w:rFonts w:ascii="HelveticaNeueLT Std Med Cn" w:hAnsi="HelveticaNeueLT Std Med Cn"/>
          <w:color w:val="7D9050"/>
          <w:sz w:val="36"/>
          <w:szCs w:val="36"/>
        </w:rPr>
        <w:t xml:space="preserve"> </w:t>
      </w:r>
      <w:r w:rsidR="00915772" w:rsidRPr="00DB1FA9">
        <w:rPr>
          <w:rFonts w:ascii="HelveticaNeueLT Std Med Cn" w:hAnsi="HelveticaNeueLT Std Med Cn"/>
          <w:color w:val="7D9050"/>
          <w:sz w:val="36"/>
          <w:szCs w:val="36"/>
        </w:rPr>
        <w:t xml:space="preserve">FOR GRADES 3-5 </w:t>
      </w:r>
    </w:p>
    <w:tbl>
      <w:tblPr>
        <w:tblW w:w="10482" w:type="dxa"/>
        <w:tblInd w:w="-3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892"/>
        <w:gridCol w:w="1080"/>
        <w:gridCol w:w="1260"/>
        <w:gridCol w:w="1260"/>
        <w:gridCol w:w="990"/>
      </w:tblGrid>
      <w:tr w:rsidR="00A72CCD" w:rsidRPr="00671D1F" w:rsidTr="00380AAA">
        <w:trPr>
          <w:trHeight w:val="300"/>
        </w:trPr>
        <w:tc>
          <w:tcPr>
            <w:tcW w:w="5892" w:type="dxa"/>
            <w:shd w:val="clear" w:color="auto" w:fill="auto"/>
            <w:noWrap/>
            <w:vAlign w:val="center"/>
            <w:hideMark/>
          </w:tcPr>
          <w:p w:rsidR="00A72CCD" w:rsidRPr="000D5D0F" w:rsidRDefault="00A72CCD" w:rsidP="00A72CCD">
            <w:pPr>
              <w:numPr>
                <w:ilvl w:val="0"/>
                <w:numId w:val="27"/>
              </w:numPr>
              <w:spacing w:after="0" w:line="240" w:lineRule="auto"/>
              <w:contextualSpacing/>
              <w:rPr>
                <w:rFonts w:eastAsia="Times New Roman" w:cstheme="minorHAnsi"/>
                <w:color w:val="000000"/>
              </w:rPr>
            </w:pPr>
            <w:r w:rsidRPr="000D5D0F">
              <w:rPr>
                <w:rFonts w:eastAsia="Times New Roman" w:cstheme="minorHAnsi"/>
                <w:color w:val="000000"/>
              </w:rPr>
              <w:t xml:space="preserve">The schoolwork we do helps me learn. </w:t>
            </w:r>
          </w:p>
        </w:tc>
        <w:tc>
          <w:tcPr>
            <w:tcW w:w="108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Never</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Some of the time</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Most of the time</w:t>
            </w:r>
          </w:p>
        </w:tc>
        <w:tc>
          <w:tcPr>
            <w:tcW w:w="99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Always</w:t>
            </w:r>
          </w:p>
        </w:tc>
      </w:tr>
      <w:tr w:rsidR="00A72CCD" w:rsidRPr="00671D1F" w:rsidTr="00380AAA">
        <w:trPr>
          <w:trHeight w:val="300"/>
        </w:trPr>
        <w:tc>
          <w:tcPr>
            <w:tcW w:w="5892" w:type="dxa"/>
            <w:shd w:val="clear" w:color="auto" w:fill="auto"/>
            <w:noWrap/>
            <w:vAlign w:val="center"/>
            <w:hideMark/>
          </w:tcPr>
          <w:p w:rsidR="00A72CCD" w:rsidRPr="000D5D0F" w:rsidRDefault="00A72CCD" w:rsidP="00A72CCD">
            <w:pPr>
              <w:numPr>
                <w:ilvl w:val="0"/>
                <w:numId w:val="27"/>
              </w:numPr>
              <w:spacing w:after="0" w:line="240" w:lineRule="auto"/>
              <w:contextualSpacing/>
              <w:rPr>
                <w:rFonts w:eastAsia="Times New Roman" w:cstheme="minorHAnsi"/>
                <w:color w:val="000000"/>
              </w:rPr>
            </w:pPr>
            <w:r w:rsidRPr="000D5D0F">
              <w:rPr>
                <w:rFonts w:eastAsia="Times New Roman" w:cstheme="minorHAnsi"/>
                <w:color w:val="000000"/>
              </w:rPr>
              <w:t>The schoolwork we do is interesting.</w:t>
            </w:r>
          </w:p>
        </w:tc>
        <w:tc>
          <w:tcPr>
            <w:tcW w:w="108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Never</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Some of the time</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Most of the time</w:t>
            </w:r>
          </w:p>
        </w:tc>
        <w:tc>
          <w:tcPr>
            <w:tcW w:w="99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Always</w:t>
            </w:r>
          </w:p>
        </w:tc>
      </w:tr>
      <w:tr w:rsidR="00A72CCD" w:rsidRPr="00671D1F" w:rsidTr="00380AAA">
        <w:trPr>
          <w:trHeight w:val="300"/>
        </w:trPr>
        <w:tc>
          <w:tcPr>
            <w:tcW w:w="5892" w:type="dxa"/>
            <w:shd w:val="clear" w:color="auto" w:fill="auto"/>
            <w:noWrap/>
            <w:vAlign w:val="center"/>
          </w:tcPr>
          <w:p w:rsidR="00A72CCD" w:rsidRPr="000D5D0F" w:rsidRDefault="00A72CCD" w:rsidP="00A72CCD">
            <w:pPr>
              <w:numPr>
                <w:ilvl w:val="0"/>
                <w:numId w:val="27"/>
              </w:numPr>
              <w:spacing w:after="0" w:line="240" w:lineRule="auto"/>
              <w:contextualSpacing/>
              <w:rPr>
                <w:rFonts w:eastAsia="Times New Roman" w:cstheme="minorHAnsi"/>
                <w:color w:val="000000"/>
              </w:rPr>
            </w:pPr>
            <w:r w:rsidRPr="000D5D0F">
              <w:rPr>
                <w:rFonts w:eastAsia="Times New Roman" w:cstheme="minorHAnsi"/>
              </w:rPr>
              <w:t>What I learn in this class is useful to me in my real life.</w:t>
            </w:r>
          </w:p>
        </w:tc>
        <w:tc>
          <w:tcPr>
            <w:tcW w:w="108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Never</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Some of the time</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Most of the time</w:t>
            </w:r>
          </w:p>
        </w:tc>
        <w:tc>
          <w:tcPr>
            <w:tcW w:w="99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Always</w:t>
            </w:r>
          </w:p>
        </w:tc>
      </w:tr>
      <w:tr w:rsidR="00A72CCD" w:rsidRPr="00671D1F" w:rsidTr="00380AAA">
        <w:trPr>
          <w:trHeight w:val="300"/>
        </w:trPr>
        <w:tc>
          <w:tcPr>
            <w:tcW w:w="5892" w:type="dxa"/>
            <w:shd w:val="clear" w:color="auto" w:fill="auto"/>
            <w:noWrap/>
            <w:vAlign w:val="center"/>
            <w:hideMark/>
          </w:tcPr>
          <w:p w:rsidR="00A72CCD" w:rsidRPr="000D5D0F" w:rsidRDefault="00A72CCD" w:rsidP="00A72CCD">
            <w:pPr>
              <w:numPr>
                <w:ilvl w:val="0"/>
                <w:numId w:val="27"/>
              </w:numPr>
              <w:spacing w:after="0" w:line="240" w:lineRule="auto"/>
              <w:contextualSpacing/>
              <w:rPr>
                <w:rFonts w:eastAsia="Times New Roman" w:cstheme="minorHAnsi"/>
                <w:color w:val="000000"/>
              </w:rPr>
            </w:pPr>
            <w:r w:rsidRPr="000D5D0F">
              <w:rPr>
                <w:rFonts w:eastAsia="Times New Roman" w:cstheme="minorHAnsi"/>
                <w:color w:val="000000"/>
              </w:rPr>
              <w:t>My teacher knows what makes me excited about learning.</w:t>
            </w:r>
          </w:p>
        </w:tc>
        <w:tc>
          <w:tcPr>
            <w:tcW w:w="108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Never</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Some of the time</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Most of the time</w:t>
            </w:r>
          </w:p>
        </w:tc>
        <w:tc>
          <w:tcPr>
            <w:tcW w:w="99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Always</w:t>
            </w:r>
          </w:p>
        </w:tc>
      </w:tr>
      <w:tr w:rsidR="00A72CCD" w:rsidRPr="00671D1F" w:rsidTr="00380AAA">
        <w:trPr>
          <w:trHeight w:val="300"/>
        </w:trPr>
        <w:tc>
          <w:tcPr>
            <w:tcW w:w="5892" w:type="dxa"/>
            <w:shd w:val="clear" w:color="auto" w:fill="auto"/>
            <w:noWrap/>
            <w:vAlign w:val="center"/>
            <w:hideMark/>
          </w:tcPr>
          <w:p w:rsidR="00A72CCD" w:rsidRPr="000D5D0F" w:rsidRDefault="00A72CCD" w:rsidP="00A72CCD">
            <w:pPr>
              <w:numPr>
                <w:ilvl w:val="0"/>
                <w:numId w:val="27"/>
              </w:numPr>
              <w:spacing w:after="0" w:line="240" w:lineRule="auto"/>
              <w:contextualSpacing/>
              <w:rPr>
                <w:rFonts w:eastAsia="Times New Roman" w:cstheme="minorHAnsi"/>
                <w:color w:val="000000"/>
              </w:rPr>
            </w:pPr>
            <w:r w:rsidRPr="000D5D0F">
              <w:rPr>
                <w:rFonts w:eastAsia="Times New Roman" w:cstheme="minorHAnsi"/>
                <w:color w:val="000000"/>
              </w:rPr>
              <w:t>In this class, we learn a lot almost every day.</w:t>
            </w:r>
          </w:p>
        </w:tc>
        <w:tc>
          <w:tcPr>
            <w:tcW w:w="108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Never</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Some of the time</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Most of the time</w:t>
            </w:r>
          </w:p>
        </w:tc>
        <w:tc>
          <w:tcPr>
            <w:tcW w:w="99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Always</w:t>
            </w:r>
          </w:p>
        </w:tc>
      </w:tr>
      <w:tr w:rsidR="00A72CCD" w:rsidRPr="00671D1F" w:rsidTr="00380AAA">
        <w:trPr>
          <w:trHeight w:val="300"/>
        </w:trPr>
        <w:tc>
          <w:tcPr>
            <w:tcW w:w="5892" w:type="dxa"/>
            <w:shd w:val="clear" w:color="auto" w:fill="auto"/>
            <w:noWrap/>
            <w:vAlign w:val="center"/>
            <w:hideMark/>
          </w:tcPr>
          <w:p w:rsidR="00A72CCD" w:rsidRPr="000D5D0F" w:rsidRDefault="00A72CCD" w:rsidP="00A72CCD">
            <w:pPr>
              <w:numPr>
                <w:ilvl w:val="0"/>
                <w:numId w:val="27"/>
              </w:numPr>
              <w:spacing w:after="0" w:line="240" w:lineRule="auto"/>
              <w:contextualSpacing/>
              <w:rPr>
                <w:rFonts w:eastAsia="Times New Roman" w:cstheme="minorHAnsi"/>
                <w:color w:val="000000"/>
              </w:rPr>
            </w:pPr>
            <w:r w:rsidRPr="000D5D0F">
              <w:rPr>
                <w:rFonts w:eastAsia="Times New Roman" w:cstheme="minorHAnsi"/>
                <w:color w:val="000000"/>
              </w:rPr>
              <w:t>My teacher makes sure that we think hard about things we read and write.</w:t>
            </w:r>
          </w:p>
        </w:tc>
        <w:tc>
          <w:tcPr>
            <w:tcW w:w="108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Never</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Some of the time</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Most of the time</w:t>
            </w:r>
          </w:p>
        </w:tc>
        <w:tc>
          <w:tcPr>
            <w:tcW w:w="99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Always</w:t>
            </w:r>
          </w:p>
        </w:tc>
      </w:tr>
      <w:tr w:rsidR="00A72CCD" w:rsidRPr="00671D1F" w:rsidTr="00380AAA">
        <w:trPr>
          <w:trHeight w:val="300"/>
        </w:trPr>
        <w:tc>
          <w:tcPr>
            <w:tcW w:w="5892" w:type="dxa"/>
            <w:shd w:val="clear" w:color="auto" w:fill="auto"/>
            <w:noWrap/>
            <w:vAlign w:val="center"/>
            <w:hideMark/>
          </w:tcPr>
          <w:p w:rsidR="00A72CCD" w:rsidRPr="000D5D0F" w:rsidRDefault="00A72CCD" w:rsidP="00A72CCD">
            <w:pPr>
              <w:numPr>
                <w:ilvl w:val="0"/>
                <w:numId w:val="27"/>
              </w:numPr>
              <w:spacing w:after="0" w:line="240" w:lineRule="auto"/>
              <w:contextualSpacing/>
              <w:rPr>
                <w:rFonts w:eastAsia="Times New Roman" w:cstheme="minorHAnsi"/>
                <w:color w:val="000000"/>
              </w:rPr>
            </w:pPr>
            <w:r w:rsidRPr="000D5D0F">
              <w:rPr>
                <w:rFonts w:eastAsia="Times New Roman" w:cstheme="minorHAnsi"/>
                <w:color w:val="000000"/>
              </w:rPr>
              <w:t xml:space="preserve">When the work is too hard, my teacher helps me keep trying. </w:t>
            </w:r>
          </w:p>
        </w:tc>
        <w:tc>
          <w:tcPr>
            <w:tcW w:w="108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Never</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Some of the time</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Most of the time</w:t>
            </w:r>
          </w:p>
        </w:tc>
        <w:tc>
          <w:tcPr>
            <w:tcW w:w="99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Always</w:t>
            </w:r>
          </w:p>
        </w:tc>
      </w:tr>
      <w:tr w:rsidR="00A72CCD" w:rsidRPr="00671D1F" w:rsidTr="00380AAA">
        <w:trPr>
          <w:trHeight w:val="300"/>
        </w:trPr>
        <w:tc>
          <w:tcPr>
            <w:tcW w:w="5892" w:type="dxa"/>
            <w:shd w:val="clear" w:color="auto" w:fill="auto"/>
            <w:noWrap/>
            <w:vAlign w:val="center"/>
            <w:hideMark/>
          </w:tcPr>
          <w:p w:rsidR="00A72CCD" w:rsidRPr="000D5D0F" w:rsidRDefault="00A72CCD" w:rsidP="00A72CCD">
            <w:pPr>
              <w:numPr>
                <w:ilvl w:val="0"/>
                <w:numId w:val="27"/>
              </w:numPr>
              <w:spacing w:after="0" w:line="240" w:lineRule="auto"/>
              <w:contextualSpacing/>
              <w:rPr>
                <w:rFonts w:eastAsia="Times New Roman" w:cstheme="minorHAnsi"/>
                <w:color w:val="000000"/>
              </w:rPr>
            </w:pPr>
            <w:r w:rsidRPr="000D5D0F">
              <w:rPr>
                <w:rFonts w:eastAsia="Times New Roman" w:cstheme="minorHAnsi"/>
                <w:color w:val="000000"/>
              </w:rPr>
              <w:t>In this class, it is more important to understand the lesson than to memorize the answers.</w:t>
            </w:r>
          </w:p>
        </w:tc>
        <w:tc>
          <w:tcPr>
            <w:tcW w:w="108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Never</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Some of the time</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Most of the time</w:t>
            </w:r>
          </w:p>
        </w:tc>
        <w:tc>
          <w:tcPr>
            <w:tcW w:w="99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Always</w:t>
            </w:r>
          </w:p>
        </w:tc>
      </w:tr>
      <w:tr w:rsidR="00A72CCD" w:rsidRPr="00671D1F" w:rsidTr="00380AAA">
        <w:trPr>
          <w:trHeight w:val="300"/>
        </w:trPr>
        <w:tc>
          <w:tcPr>
            <w:tcW w:w="5892" w:type="dxa"/>
            <w:shd w:val="clear" w:color="auto" w:fill="auto"/>
            <w:noWrap/>
            <w:vAlign w:val="center"/>
            <w:hideMark/>
          </w:tcPr>
          <w:p w:rsidR="00A72CCD" w:rsidRPr="000D5D0F" w:rsidRDefault="00A72CCD" w:rsidP="00A72CCD">
            <w:pPr>
              <w:numPr>
                <w:ilvl w:val="0"/>
                <w:numId w:val="27"/>
              </w:numPr>
              <w:spacing w:after="0" w:line="240" w:lineRule="auto"/>
              <w:contextualSpacing/>
              <w:rPr>
                <w:rFonts w:eastAsia="Times New Roman" w:cstheme="minorHAnsi"/>
                <w:color w:val="000000"/>
              </w:rPr>
            </w:pPr>
            <w:r w:rsidRPr="000D5D0F">
              <w:rPr>
                <w:rFonts w:eastAsia="Times New Roman" w:cstheme="minorHAnsi"/>
                <w:color w:val="000000"/>
              </w:rPr>
              <w:t>My teacher uses a lot of different ways to explain things.</w:t>
            </w:r>
          </w:p>
        </w:tc>
        <w:tc>
          <w:tcPr>
            <w:tcW w:w="108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Never</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Some of the time</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Most of the time</w:t>
            </w:r>
          </w:p>
        </w:tc>
        <w:tc>
          <w:tcPr>
            <w:tcW w:w="99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Always</w:t>
            </w:r>
          </w:p>
        </w:tc>
      </w:tr>
      <w:tr w:rsidR="00A72CCD" w:rsidRPr="00671D1F" w:rsidTr="00380AAA">
        <w:trPr>
          <w:trHeight w:val="300"/>
        </w:trPr>
        <w:tc>
          <w:tcPr>
            <w:tcW w:w="5892" w:type="dxa"/>
            <w:shd w:val="clear" w:color="auto" w:fill="auto"/>
            <w:noWrap/>
            <w:vAlign w:val="center"/>
            <w:hideMark/>
          </w:tcPr>
          <w:p w:rsidR="00A72CCD" w:rsidRPr="000D5D0F" w:rsidRDefault="00A72CCD" w:rsidP="00A72CCD">
            <w:pPr>
              <w:numPr>
                <w:ilvl w:val="0"/>
                <w:numId w:val="27"/>
              </w:numPr>
              <w:spacing w:after="0" w:line="240" w:lineRule="auto"/>
              <w:contextualSpacing/>
              <w:rPr>
                <w:rFonts w:eastAsia="Times New Roman" w:cstheme="minorHAnsi"/>
                <w:color w:val="000000"/>
              </w:rPr>
            </w:pPr>
            <w:r w:rsidRPr="000D5D0F">
              <w:rPr>
                <w:rFonts w:eastAsia="Times New Roman" w:cstheme="minorHAnsi"/>
                <w:color w:val="000000"/>
              </w:rPr>
              <w:t>My teacher knows when we understand the lesson and when we do not.</w:t>
            </w:r>
          </w:p>
        </w:tc>
        <w:tc>
          <w:tcPr>
            <w:tcW w:w="108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Never</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Some of the time</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Most of the time</w:t>
            </w:r>
          </w:p>
        </w:tc>
        <w:tc>
          <w:tcPr>
            <w:tcW w:w="99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Always</w:t>
            </w:r>
          </w:p>
        </w:tc>
      </w:tr>
      <w:tr w:rsidR="00A72CCD" w:rsidRPr="00671D1F" w:rsidTr="00380AAA">
        <w:trPr>
          <w:trHeight w:val="300"/>
        </w:trPr>
        <w:tc>
          <w:tcPr>
            <w:tcW w:w="5892" w:type="dxa"/>
            <w:shd w:val="clear" w:color="auto" w:fill="auto"/>
            <w:noWrap/>
            <w:vAlign w:val="center"/>
            <w:hideMark/>
          </w:tcPr>
          <w:p w:rsidR="00A72CCD" w:rsidRPr="000D5D0F" w:rsidRDefault="00A72CCD" w:rsidP="00A72CCD">
            <w:pPr>
              <w:numPr>
                <w:ilvl w:val="0"/>
                <w:numId w:val="27"/>
              </w:numPr>
              <w:spacing w:after="0" w:line="240" w:lineRule="auto"/>
              <w:contextualSpacing/>
              <w:rPr>
                <w:rFonts w:eastAsia="Times New Roman" w:cstheme="minorHAnsi"/>
                <w:color w:val="000000"/>
              </w:rPr>
            </w:pPr>
            <w:r w:rsidRPr="000D5D0F">
              <w:rPr>
                <w:rFonts w:eastAsia="Times New Roman" w:cstheme="minorHAnsi"/>
                <w:color w:val="000000"/>
              </w:rPr>
              <w:t>Our classroom materials and supplies have a special place</w:t>
            </w:r>
            <w:r w:rsidR="00055E38">
              <w:rPr>
                <w:rFonts w:eastAsia="Times New Roman" w:cstheme="minorHAnsi"/>
                <w:color w:val="000000"/>
              </w:rPr>
              <w:t>,</w:t>
            </w:r>
            <w:r w:rsidRPr="000D5D0F">
              <w:rPr>
                <w:rFonts w:eastAsia="Times New Roman" w:cstheme="minorHAnsi"/>
                <w:color w:val="000000"/>
              </w:rPr>
              <w:t xml:space="preserve"> and things are easy to find.</w:t>
            </w:r>
          </w:p>
        </w:tc>
        <w:tc>
          <w:tcPr>
            <w:tcW w:w="108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Never</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Some of the time</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Most of the time</w:t>
            </w:r>
          </w:p>
        </w:tc>
        <w:tc>
          <w:tcPr>
            <w:tcW w:w="99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Always</w:t>
            </w:r>
          </w:p>
        </w:tc>
      </w:tr>
      <w:tr w:rsidR="00A72CCD" w:rsidRPr="00671D1F" w:rsidTr="00380AAA">
        <w:trPr>
          <w:trHeight w:val="300"/>
        </w:trPr>
        <w:tc>
          <w:tcPr>
            <w:tcW w:w="5892" w:type="dxa"/>
            <w:shd w:val="clear" w:color="auto" w:fill="auto"/>
            <w:noWrap/>
            <w:vAlign w:val="center"/>
          </w:tcPr>
          <w:p w:rsidR="00A72CCD" w:rsidRPr="000D5D0F" w:rsidRDefault="00A72CCD" w:rsidP="00A72CCD">
            <w:pPr>
              <w:numPr>
                <w:ilvl w:val="0"/>
                <w:numId w:val="27"/>
              </w:numPr>
              <w:spacing w:after="0" w:line="240" w:lineRule="auto"/>
              <w:contextualSpacing/>
              <w:rPr>
                <w:rFonts w:eastAsia="Times New Roman" w:cstheme="minorHAnsi"/>
                <w:color w:val="000000"/>
              </w:rPr>
            </w:pPr>
            <w:r w:rsidRPr="000D5D0F">
              <w:rPr>
                <w:rFonts w:eastAsia="Times New Roman" w:cstheme="minorHAnsi"/>
                <w:color w:val="000000"/>
              </w:rPr>
              <w:t>In this class, we learn to correct our mistakes.</w:t>
            </w:r>
          </w:p>
        </w:tc>
        <w:tc>
          <w:tcPr>
            <w:tcW w:w="108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Never</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Some of the time</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Most of the time</w:t>
            </w:r>
          </w:p>
        </w:tc>
        <w:tc>
          <w:tcPr>
            <w:tcW w:w="99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Always</w:t>
            </w:r>
          </w:p>
        </w:tc>
      </w:tr>
      <w:tr w:rsidR="00A72CCD" w:rsidRPr="00671D1F" w:rsidTr="00380AAA">
        <w:trPr>
          <w:trHeight w:val="300"/>
        </w:trPr>
        <w:tc>
          <w:tcPr>
            <w:tcW w:w="5892" w:type="dxa"/>
            <w:shd w:val="clear" w:color="auto" w:fill="auto"/>
            <w:noWrap/>
            <w:vAlign w:val="center"/>
            <w:hideMark/>
          </w:tcPr>
          <w:p w:rsidR="00A72CCD" w:rsidRPr="000D5D0F" w:rsidRDefault="00A72CCD" w:rsidP="00A72CCD">
            <w:pPr>
              <w:numPr>
                <w:ilvl w:val="0"/>
                <w:numId w:val="27"/>
              </w:numPr>
              <w:spacing w:after="0" w:line="240" w:lineRule="auto"/>
              <w:contextualSpacing/>
              <w:rPr>
                <w:rFonts w:eastAsia="Times New Roman" w:cstheme="minorHAnsi"/>
                <w:color w:val="000000"/>
              </w:rPr>
            </w:pPr>
            <w:r w:rsidRPr="000D5D0F">
              <w:rPr>
                <w:rFonts w:eastAsia="Times New Roman" w:cstheme="minorHAnsi"/>
                <w:color w:val="000000"/>
              </w:rPr>
              <w:t>My teacher tells us what we are learning and why.</w:t>
            </w:r>
          </w:p>
        </w:tc>
        <w:tc>
          <w:tcPr>
            <w:tcW w:w="108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Never</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Some of the time</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Most of the time</w:t>
            </w:r>
          </w:p>
        </w:tc>
        <w:tc>
          <w:tcPr>
            <w:tcW w:w="99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Always</w:t>
            </w:r>
          </w:p>
        </w:tc>
      </w:tr>
      <w:tr w:rsidR="00A72CCD" w:rsidRPr="00671D1F" w:rsidTr="00380AAA">
        <w:trPr>
          <w:trHeight w:val="300"/>
        </w:trPr>
        <w:tc>
          <w:tcPr>
            <w:tcW w:w="5892" w:type="dxa"/>
            <w:shd w:val="clear" w:color="auto" w:fill="auto"/>
            <w:noWrap/>
            <w:vAlign w:val="center"/>
            <w:hideMark/>
          </w:tcPr>
          <w:p w:rsidR="00A72CCD" w:rsidRPr="000D5D0F" w:rsidRDefault="00A72CCD" w:rsidP="00A72CCD">
            <w:pPr>
              <w:numPr>
                <w:ilvl w:val="0"/>
                <w:numId w:val="27"/>
              </w:numPr>
              <w:spacing w:after="0" w:line="240" w:lineRule="auto"/>
              <w:contextualSpacing/>
              <w:rPr>
                <w:rFonts w:eastAsia="Times New Roman" w:cstheme="minorHAnsi"/>
                <w:color w:val="000000"/>
              </w:rPr>
            </w:pPr>
            <w:r w:rsidRPr="000D5D0F">
              <w:rPr>
                <w:rFonts w:eastAsia="Times New Roman" w:cstheme="minorHAnsi"/>
                <w:color w:val="000000"/>
              </w:rPr>
              <w:t>My teacher wants us to share what we think.</w:t>
            </w:r>
          </w:p>
        </w:tc>
        <w:tc>
          <w:tcPr>
            <w:tcW w:w="108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Never</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Some of the time</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Most of the time</w:t>
            </w:r>
          </w:p>
        </w:tc>
        <w:tc>
          <w:tcPr>
            <w:tcW w:w="99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Always</w:t>
            </w:r>
          </w:p>
        </w:tc>
      </w:tr>
      <w:tr w:rsidR="00A72CCD" w:rsidRPr="00671D1F" w:rsidTr="00380AAA">
        <w:trPr>
          <w:trHeight w:val="300"/>
        </w:trPr>
        <w:tc>
          <w:tcPr>
            <w:tcW w:w="5892" w:type="dxa"/>
            <w:shd w:val="clear" w:color="auto" w:fill="auto"/>
            <w:noWrap/>
            <w:vAlign w:val="center"/>
          </w:tcPr>
          <w:p w:rsidR="00A72CCD" w:rsidRPr="000D5D0F" w:rsidRDefault="00A72CCD" w:rsidP="00A72CCD">
            <w:pPr>
              <w:numPr>
                <w:ilvl w:val="0"/>
                <w:numId w:val="27"/>
              </w:numPr>
              <w:spacing w:after="0" w:line="240" w:lineRule="auto"/>
              <w:contextualSpacing/>
              <w:rPr>
                <w:rFonts w:eastAsia="Times New Roman" w:cstheme="minorHAnsi"/>
                <w:color w:val="000000"/>
              </w:rPr>
            </w:pPr>
            <w:r w:rsidRPr="000D5D0F">
              <w:rPr>
                <w:rFonts w:eastAsia="Times New Roman" w:cstheme="minorHAnsi"/>
                <w:color w:val="000000"/>
              </w:rPr>
              <w:t>My teacher asks questions to be sure we are following along.</w:t>
            </w:r>
          </w:p>
        </w:tc>
        <w:tc>
          <w:tcPr>
            <w:tcW w:w="108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Never</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Some of the time</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Most of the time</w:t>
            </w:r>
          </w:p>
        </w:tc>
        <w:tc>
          <w:tcPr>
            <w:tcW w:w="99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Always</w:t>
            </w:r>
          </w:p>
        </w:tc>
      </w:tr>
      <w:tr w:rsidR="00A72CCD" w:rsidRPr="00671D1F" w:rsidTr="00380AAA">
        <w:trPr>
          <w:trHeight w:val="300"/>
        </w:trPr>
        <w:tc>
          <w:tcPr>
            <w:tcW w:w="5892" w:type="dxa"/>
            <w:shd w:val="clear" w:color="auto" w:fill="auto"/>
            <w:noWrap/>
            <w:vAlign w:val="center"/>
            <w:hideMark/>
          </w:tcPr>
          <w:p w:rsidR="00A72CCD" w:rsidRPr="000D5D0F" w:rsidRDefault="00A72CCD" w:rsidP="00A72CCD">
            <w:pPr>
              <w:numPr>
                <w:ilvl w:val="0"/>
                <w:numId w:val="27"/>
              </w:numPr>
              <w:spacing w:after="0" w:line="240" w:lineRule="auto"/>
              <w:contextualSpacing/>
              <w:rPr>
                <w:rFonts w:eastAsia="Times New Roman" w:cstheme="minorHAnsi"/>
                <w:color w:val="000000"/>
              </w:rPr>
            </w:pPr>
            <w:r w:rsidRPr="000D5D0F">
              <w:rPr>
                <w:rFonts w:eastAsia="Times New Roman" w:cstheme="minorHAnsi"/>
                <w:color w:val="000000"/>
              </w:rPr>
              <w:t>Students feel comfortable sharing their ideas in this class.</w:t>
            </w:r>
          </w:p>
        </w:tc>
        <w:tc>
          <w:tcPr>
            <w:tcW w:w="108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Never</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Some of the time</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Most of the time</w:t>
            </w:r>
          </w:p>
        </w:tc>
        <w:tc>
          <w:tcPr>
            <w:tcW w:w="99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Always</w:t>
            </w:r>
          </w:p>
        </w:tc>
      </w:tr>
      <w:tr w:rsidR="00A72CCD" w:rsidRPr="00671D1F" w:rsidTr="00380AAA">
        <w:trPr>
          <w:trHeight w:val="300"/>
        </w:trPr>
        <w:tc>
          <w:tcPr>
            <w:tcW w:w="5892" w:type="dxa"/>
            <w:shd w:val="clear" w:color="auto" w:fill="auto"/>
            <w:noWrap/>
            <w:vAlign w:val="center"/>
            <w:hideMark/>
          </w:tcPr>
          <w:p w:rsidR="00A72CCD" w:rsidRPr="000D5D0F" w:rsidRDefault="00A72CCD" w:rsidP="00A72CCD">
            <w:pPr>
              <w:numPr>
                <w:ilvl w:val="0"/>
                <w:numId w:val="27"/>
              </w:numPr>
              <w:spacing w:after="0" w:line="240" w:lineRule="auto"/>
              <w:contextualSpacing/>
              <w:rPr>
                <w:rFonts w:eastAsia="Times New Roman" w:cstheme="minorHAnsi"/>
                <w:color w:val="000000"/>
              </w:rPr>
            </w:pPr>
            <w:r w:rsidRPr="000D5D0F">
              <w:rPr>
                <w:rFonts w:eastAsia="Times New Roman" w:cstheme="minorHAnsi"/>
                <w:color w:val="000000"/>
              </w:rPr>
              <w:t xml:space="preserve">My teacher talks to me about my work to help me </w:t>
            </w:r>
            <w:r w:rsidRPr="000D5D0F">
              <w:rPr>
                <w:rFonts w:eastAsia="Times New Roman" w:cstheme="minorHAnsi"/>
                <w:color w:val="000000"/>
              </w:rPr>
              <w:lastRenderedPageBreak/>
              <w:t>understand my mistakes.</w:t>
            </w:r>
          </w:p>
        </w:tc>
        <w:tc>
          <w:tcPr>
            <w:tcW w:w="108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lastRenderedPageBreak/>
              <w:t>Never</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t xml:space="preserve">Some of </w:t>
            </w:r>
            <w:r w:rsidRPr="000D5D0F">
              <w:rPr>
                <w:rFonts w:eastAsia="Times New Roman" w:cstheme="minorHAnsi"/>
                <w:color w:val="000000"/>
              </w:rPr>
              <w:lastRenderedPageBreak/>
              <w:t>the time</w:t>
            </w:r>
          </w:p>
        </w:tc>
        <w:tc>
          <w:tcPr>
            <w:tcW w:w="126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lastRenderedPageBreak/>
              <w:t xml:space="preserve">Most of </w:t>
            </w:r>
            <w:r w:rsidRPr="000D5D0F">
              <w:rPr>
                <w:rFonts w:eastAsia="Times New Roman" w:cstheme="minorHAnsi"/>
                <w:color w:val="000000"/>
              </w:rPr>
              <w:lastRenderedPageBreak/>
              <w:t>the time</w:t>
            </w:r>
          </w:p>
        </w:tc>
        <w:tc>
          <w:tcPr>
            <w:tcW w:w="990" w:type="dxa"/>
            <w:vAlign w:val="center"/>
          </w:tcPr>
          <w:p w:rsidR="00A72CCD" w:rsidRPr="000D5D0F" w:rsidRDefault="00A72CCD" w:rsidP="00380AAA">
            <w:pPr>
              <w:spacing w:after="0"/>
              <w:jc w:val="center"/>
              <w:rPr>
                <w:rFonts w:cstheme="minorHAnsi"/>
              </w:rPr>
            </w:pPr>
            <w:r w:rsidRPr="000D5D0F">
              <w:rPr>
                <w:rFonts w:eastAsia="Times New Roman" w:cstheme="minorHAnsi"/>
                <w:color w:val="000000"/>
              </w:rPr>
              <w:lastRenderedPageBreak/>
              <w:t>Always</w:t>
            </w:r>
          </w:p>
        </w:tc>
      </w:tr>
      <w:tr w:rsidR="00A72CCD" w:rsidRPr="00671D1F" w:rsidTr="00A72CCD">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72CCD" w:rsidRPr="000D5D0F" w:rsidRDefault="00A72CCD" w:rsidP="00A72CCD">
            <w:pPr>
              <w:numPr>
                <w:ilvl w:val="0"/>
                <w:numId w:val="27"/>
              </w:numPr>
              <w:spacing w:after="0" w:line="240" w:lineRule="auto"/>
              <w:contextualSpacing/>
              <w:rPr>
                <w:rFonts w:eastAsia="Times New Roman" w:cstheme="minorHAnsi"/>
                <w:color w:val="000000"/>
              </w:rPr>
            </w:pPr>
            <w:r w:rsidRPr="000D5D0F">
              <w:rPr>
                <w:rFonts w:eastAsia="Times New Roman" w:cstheme="minorHAnsi"/>
                <w:color w:val="000000"/>
              </w:rPr>
              <w:lastRenderedPageBreak/>
              <w:t>My teacher writes notes on my work that help me do better next time.</w:t>
            </w:r>
          </w:p>
        </w:tc>
        <w:tc>
          <w:tcPr>
            <w:tcW w:w="108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Always</w:t>
            </w:r>
          </w:p>
        </w:tc>
      </w:tr>
      <w:tr w:rsidR="00A72CCD" w:rsidRPr="00671D1F" w:rsidTr="00A72CCD">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72CCD" w:rsidRPr="000D5D0F" w:rsidRDefault="00A72CCD" w:rsidP="00A72CCD">
            <w:pPr>
              <w:numPr>
                <w:ilvl w:val="0"/>
                <w:numId w:val="27"/>
              </w:numPr>
              <w:spacing w:after="0" w:line="240" w:lineRule="auto"/>
              <w:contextualSpacing/>
              <w:rPr>
                <w:rFonts w:eastAsia="Times New Roman" w:cstheme="minorHAnsi"/>
                <w:color w:val="000000"/>
              </w:rPr>
            </w:pPr>
            <w:r w:rsidRPr="000D5D0F">
              <w:rPr>
                <w:rFonts w:eastAsia="Times New Roman" w:cstheme="minorHAnsi"/>
                <w:color w:val="000000"/>
              </w:rPr>
              <w:t>My teacher talks about things we learn in other classes, subjects, and years.</w:t>
            </w:r>
          </w:p>
        </w:tc>
        <w:tc>
          <w:tcPr>
            <w:tcW w:w="108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Always</w:t>
            </w:r>
          </w:p>
        </w:tc>
      </w:tr>
      <w:tr w:rsidR="00A72CCD" w:rsidRPr="00671D1F" w:rsidTr="00A72CCD">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72CCD" w:rsidRPr="000D5D0F" w:rsidRDefault="00A72CCD" w:rsidP="00A72CCD">
            <w:pPr>
              <w:numPr>
                <w:ilvl w:val="0"/>
                <w:numId w:val="27"/>
              </w:numPr>
              <w:spacing w:after="0" w:line="240" w:lineRule="auto"/>
              <w:contextualSpacing/>
              <w:rPr>
                <w:rFonts w:eastAsia="Times New Roman" w:cstheme="minorHAnsi"/>
                <w:color w:val="000000"/>
              </w:rPr>
            </w:pPr>
            <w:r w:rsidRPr="000D5D0F">
              <w:rPr>
                <w:rFonts w:eastAsia="Times New Roman" w:cstheme="minorHAnsi"/>
                <w:color w:val="000000"/>
              </w:rPr>
              <w:t>My teacher cares about me.</w:t>
            </w:r>
          </w:p>
        </w:tc>
        <w:tc>
          <w:tcPr>
            <w:tcW w:w="108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Always</w:t>
            </w:r>
          </w:p>
        </w:tc>
      </w:tr>
      <w:tr w:rsidR="00A72CCD" w:rsidRPr="00671D1F" w:rsidTr="00A72CCD">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72CCD" w:rsidRPr="000D5D0F" w:rsidRDefault="00A72CCD" w:rsidP="00A72CCD">
            <w:pPr>
              <w:numPr>
                <w:ilvl w:val="0"/>
                <w:numId w:val="27"/>
              </w:numPr>
              <w:spacing w:after="0" w:line="240" w:lineRule="auto"/>
              <w:contextualSpacing/>
              <w:rPr>
                <w:rFonts w:eastAsia="Times New Roman" w:cstheme="minorHAnsi"/>
                <w:color w:val="000000"/>
              </w:rPr>
            </w:pPr>
            <w:r w:rsidRPr="000D5D0F">
              <w:rPr>
                <w:rFonts w:eastAsia="Times New Roman" w:cstheme="minorHAnsi"/>
                <w:color w:val="000000"/>
              </w:rPr>
              <w:t>If I am sad or angry, my teacher helps me feel better.</w:t>
            </w:r>
          </w:p>
        </w:tc>
        <w:tc>
          <w:tcPr>
            <w:tcW w:w="108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Always</w:t>
            </w:r>
          </w:p>
        </w:tc>
      </w:tr>
      <w:tr w:rsidR="00A72CCD" w:rsidRPr="00713E9A" w:rsidTr="00A72CCD">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72CCD" w:rsidRPr="000D5D0F" w:rsidRDefault="00A72CCD" w:rsidP="00A72CCD">
            <w:pPr>
              <w:pStyle w:val="ListParagraph"/>
              <w:numPr>
                <w:ilvl w:val="0"/>
                <w:numId w:val="27"/>
              </w:numPr>
              <w:spacing w:after="0" w:line="240" w:lineRule="auto"/>
              <w:rPr>
                <w:rFonts w:eastAsia="Times New Roman" w:cstheme="minorHAnsi"/>
                <w:color w:val="000000"/>
              </w:rPr>
            </w:pPr>
            <w:r w:rsidRPr="000D5D0F">
              <w:rPr>
                <w:rFonts w:eastAsia="Times New Roman" w:cstheme="minorHAnsi"/>
                <w:color w:val="000000"/>
              </w:rPr>
              <w:t>My teacher would notice if something was bothering me.</w:t>
            </w:r>
          </w:p>
        </w:tc>
        <w:tc>
          <w:tcPr>
            <w:tcW w:w="108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Always</w:t>
            </w:r>
          </w:p>
        </w:tc>
      </w:tr>
      <w:tr w:rsidR="00A72CCD" w:rsidRPr="00713E9A" w:rsidTr="00A72CCD">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72CCD" w:rsidRPr="000D5D0F" w:rsidRDefault="00A72CCD" w:rsidP="00A72CCD">
            <w:pPr>
              <w:pStyle w:val="ListParagraph"/>
              <w:numPr>
                <w:ilvl w:val="0"/>
                <w:numId w:val="27"/>
              </w:numPr>
              <w:spacing w:after="0" w:line="240" w:lineRule="auto"/>
              <w:rPr>
                <w:rFonts w:eastAsia="Times New Roman" w:cstheme="minorHAnsi"/>
                <w:color w:val="000000"/>
              </w:rPr>
            </w:pPr>
            <w:r w:rsidRPr="000D5D0F">
              <w:rPr>
                <w:rFonts w:eastAsia="Times New Roman" w:cstheme="minorHAnsi"/>
                <w:color w:val="000000"/>
              </w:rPr>
              <w:t xml:space="preserve">Our class stays busy and does not waste time. </w:t>
            </w:r>
          </w:p>
        </w:tc>
        <w:tc>
          <w:tcPr>
            <w:tcW w:w="108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Always</w:t>
            </w:r>
          </w:p>
        </w:tc>
      </w:tr>
      <w:tr w:rsidR="00A72CCD" w:rsidRPr="00713E9A" w:rsidTr="00A72CCD">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72CCD" w:rsidRPr="000D5D0F" w:rsidRDefault="00A72CCD" w:rsidP="00A72CCD">
            <w:pPr>
              <w:pStyle w:val="ListParagraph"/>
              <w:numPr>
                <w:ilvl w:val="0"/>
                <w:numId w:val="27"/>
              </w:numPr>
              <w:spacing w:after="0" w:line="240" w:lineRule="auto"/>
              <w:rPr>
                <w:rFonts w:eastAsia="Times New Roman" w:cstheme="minorHAnsi"/>
                <w:color w:val="000000"/>
              </w:rPr>
            </w:pPr>
            <w:r w:rsidRPr="000D5D0F">
              <w:rPr>
                <w:rFonts w:eastAsia="Times New Roman" w:cstheme="minorHAnsi"/>
                <w:color w:val="000000"/>
              </w:rPr>
              <w:t>Students in my class are respectful to our teacher.</w:t>
            </w:r>
          </w:p>
        </w:tc>
        <w:tc>
          <w:tcPr>
            <w:tcW w:w="108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Always</w:t>
            </w:r>
          </w:p>
        </w:tc>
      </w:tr>
      <w:tr w:rsidR="00A72CCD" w:rsidRPr="00713E9A" w:rsidTr="00A72CCD">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72CCD" w:rsidRPr="000D5D0F" w:rsidRDefault="00A72CCD" w:rsidP="00A72CCD">
            <w:pPr>
              <w:pStyle w:val="ListParagraph"/>
              <w:numPr>
                <w:ilvl w:val="0"/>
                <w:numId w:val="27"/>
              </w:numPr>
              <w:spacing w:after="0" w:line="240" w:lineRule="auto"/>
              <w:rPr>
                <w:rFonts w:eastAsia="Times New Roman" w:cstheme="minorHAnsi"/>
                <w:color w:val="000000"/>
              </w:rPr>
            </w:pPr>
            <w:r w:rsidRPr="000D5D0F">
              <w:rPr>
                <w:rFonts w:eastAsia="Times New Roman" w:cstheme="minorHAnsi"/>
                <w:color w:val="000000"/>
              </w:rPr>
              <w:t>My classmates behave the way my teacher wants them to.</w:t>
            </w:r>
          </w:p>
        </w:tc>
        <w:tc>
          <w:tcPr>
            <w:tcW w:w="108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Always</w:t>
            </w:r>
          </w:p>
        </w:tc>
      </w:tr>
      <w:tr w:rsidR="00A72CCD" w:rsidRPr="00713E9A" w:rsidTr="00A72CCD">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72CCD" w:rsidRPr="000D5D0F" w:rsidRDefault="00A72CCD" w:rsidP="00A72CCD">
            <w:pPr>
              <w:pStyle w:val="ListParagraph"/>
              <w:numPr>
                <w:ilvl w:val="0"/>
                <w:numId w:val="27"/>
              </w:numPr>
              <w:spacing w:after="0" w:line="240" w:lineRule="auto"/>
              <w:rPr>
                <w:rFonts w:eastAsia="Times New Roman" w:cstheme="minorHAnsi"/>
                <w:color w:val="000000"/>
              </w:rPr>
            </w:pPr>
            <w:r w:rsidRPr="000D5D0F">
              <w:rPr>
                <w:rFonts w:eastAsia="Times New Roman" w:cstheme="minorHAnsi"/>
                <w:color w:val="000000"/>
              </w:rPr>
              <w:t>All of the kids in my class know what they are supposed to be doing and learning.</w:t>
            </w:r>
          </w:p>
        </w:tc>
        <w:tc>
          <w:tcPr>
            <w:tcW w:w="108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Always</w:t>
            </w:r>
          </w:p>
        </w:tc>
      </w:tr>
      <w:tr w:rsidR="00A72CCD" w:rsidRPr="00713E9A" w:rsidTr="00A72CCD">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72CCD" w:rsidRPr="000D5D0F" w:rsidRDefault="00A72CCD" w:rsidP="00A72CCD">
            <w:pPr>
              <w:pStyle w:val="ListParagraph"/>
              <w:numPr>
                <w:ilvl w:val="0"/>
                <w:numId w:val="27"/>
              </w:numPr>
              <w:spacing w:after="0" w:line="240" w:lineRule="auto"/>
              <w:rPr>
                <w:rFonts w:eastAsia="Times New Roman" w:cstheme="minorHAnsi"/>
                <w:color w:val="000000"/>
              </w:rPr>
            </w:pPr>
            <w:r w:rsidRPr="000D5D0F">
              <w:rPr>
                <w:rFonts w:eastAsia="Times New Roman" w:cstheme="minorHAnsi"/>
                <w:color w:val="000000"/>
              </w:rPr>
              <w:t>The people we learn and read about in this class are like me.</w:t>
            </w:r>
          </w:p>
        </w:tc>
        <w:tc>
          <w:tcPr>
            <w:tcW w:w="108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Always</w:t>
            </w:r>
          </w:p>
        </w:tc>
      </w:tr>
      <w:tr w:rsidR="00A72CCD" w:rsidRPr="00713E9A" w:rsidTr="00A72CCD">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72CCD" w:rsidRPr="000D5D0F" w:rsidRDefault="00A72CCD" w:rsidP="00A72CCD">
            <w:pPr>
              <w:pStyle w:val="ListParagraph"/>
              <w:numPr>
                <w:ilvl w:val="0"/>
                <w:numId w:val="27"/>
              </w:numPr>
              <w:spacing w:after="0" w:line="240" w:lineRule="auto"/>
              <w:rPr>
                <w:rFonts w:eastAsia="Times New Roman" w:cstheme="minorHAnsi"/>
                <w:color w:val="000000"/>
              </w:rPr>
            </w:pPr>
            <w:r w:rsidRPr="000D5D0F">
              <w:rPr>
                <w:rFonts w:eastAsia="Times New Roman" w:cstheme="minorHAnsi"/>
                <w:color w:val="000000"/>
              </w:rPr>
              <w:t>My teacher teaches us to respect people</w:t>
            </w:r>
            <w:r w:rsidR="00055E38">
              <w:rPr>
                <w:rFonts w:eastAsia="Times New Roman" w:cstheme="minorHAnsi"/>
                <w:color w:val="000000"/>
              </w:rPr>
              <w:t>’</w:t>
            </w:r>
            <w:r w:rsidRPr="000D5D0F">
              <w:rPr>
                <w:rFonts w:eastAsia="Times New Roman" w:cstheme="minorHAnsi"/>
                <w:color w:val="000000"/>
              </w:rPr>
              <w:t>s differences.</w:t>
            </w:r>
          </w:p>
        </w:tc>
        <w:tc>
          <w:tcPr>
            <w:tcW w:w="108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Always</w:t>
            </w:r>
          </w:p>
        </w:tc>
      </w:tr>
      <w:tr w:rsidR="00A72CCD" w:rsidRPr="00713E9A" w:rsidTr="00A72CCD">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72CCD" w:rsidRPr="000D5D0F" w:rsidRDefault="00A72CCD" w:rsidP="00A72CCD">
            <w:pPr>
              <w:pStyle w:val="ListParagraph"/>
              <w:numPr>
                <w:ilvl w:val="0"/>
                <w:numId w:val="27"/>
              </w:numPr>
              <w:spacing w:after="0" w:line="240" w:lineRule="auto"/>
              <w:rPr>
                <w:rFonts w:eastAsia="Times New Roman" w:cstheme="minorHAnsi"/>
                <w:color w:val="000000"/>
              </w:rPr>
            </w:pPr>
            <w:r w:rsidRPr="000D5D0F">
              <w:rPr>
                <w:rFonts w:eastAsia="Times New Roman" w:cstheme="minorHAnsi"/>
                <w:color w:val="000000"/>
              </w:rPr>
              <w:t>In this class, I feel like I fit in.</w:t>
            </w:r>
          </w:p>
        </w:tc>
        <w:tc>
          <w:tcPr>
            <w:tcW w:w="108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Always</w:t>
            </w:r>
          </w:p>
        </w:tc>
      </w:tr>
      <w:tr w:rsidR="00A72CCD" w:rsidRPr="00713E9A" w:rsidTr="00A72CCD">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72CCD" w:rsidRPr="000D5D0F" w:rsidRDefault="00A72CCD" w:rsidP="00A72CCD">
            <w:pPr>
              <w:pStyle w:val="ListParagraph"/>
              <w:numPr>
                <w:ilvl w:val="0"/>
                <w:numId w:val="27"/>
              </w:numPr>
              <w:spacing w:after="0" w:line="240" w:lineRule="auto"/>
              <w:rPr>
                <w:rFonts w:eastAsia="Times New Roman" w:cstheme="minorHAnsi"/>
                <w:color w:val="000000"/>
              </w:rPr>
            </w:pPr>
            <w:r w:rsidRPr="000D5D0F">
              <w:rPr>
                <w:rFonts w:eastAsia="Times New Roman" w:cstheme="minorHAnsi"/>
                <w:color w:val="000000"/>
              </w:rPr>
              <w:t>I feel like an important part of my classroom community.</w:t>
            </w:r>
          </w:p>
        </w:tc>
        <w:tc>
          <w:tcPr>
            <w:tcW w:w="108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Always</w:t>
            </w:r>
          </w:p>
        </w:tc>
      </w:tr>
      <w:tr w:rsidR="00A72CCD" w:rsidRPr="00713E9A" w:rsidTr="00A72CCD">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72CCD" w:rsidRPr="000D5D0F" w:rsidRDefault="00A72CCD" w:rsidP="00A72CCD">
            <w:pPr>
              <w:pStyle w:val="ListParagraph"/>
              <w:numPr>
                <w:ilvl w:val="0"/>
                <w:numId w:val="27"/>
              </w:numPr>
              <w:spacing w:after="0" w:line="240" w:lineRule="auto"/>
              <w:rPr>
                <w:rFonts w:eastAsia="Times New Roman" w:cstheme="minorHAnsi"/>
                <w:color w:val="000000"/>
              </w:rPr>
            </w:pPr>
            <w:r w:rsidRPr="000D5D0F">
              <w:rPr>
                <w:rFonts w:eastAsia="Times New Roman" w:cstheme="minorHAnsi"/>
                <w:color w:val="000000"/>
              </w:rPr>
              <w:t>My teacher knows what my life is like outside of school.</w:t>
            </w:r>
          </w:p>
        </w:tc>
        <w:tc>
          <w:tcPr>
            <w:tcW w:w="108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Always</w:t>
            </w:r>
          </w:p>
        </w:tc>
      </w:tr>
      <w:tr w:rsidR="00A72CCD" w:rsidRPr="00713E9A" w:rsidTr="00A72CCD">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72CCD" w:rsidRPr="000D5D0F" w:rsidRDefault="00A72CCD" w:rsidP="00A72CCD">
            <w:pPr>
              <w:pStyle w:val="ListParagraph"/>
              <w:numPr>
                <w:ilvl w:val="0"/>
                <w:numId w:val="27"/>
              </w:numPr>
              <w:spacing w:after="0" w:line="240" w:lineRule="auto"/>
              <w:rPr>
                <w:rFonts w:eastAsia="Times New Roman" w:cstheme="minorHAnsi"/>
                <w:color w:val="000000"/>
              </w:rPr>
            </w:pPr>
            <w:r w:rsidRPr="000D5D0F">
              <w:rPr>
                <w:rFonts w:eastAsia="Times New Roman" w:cstheme="minorHAnsi"/>
                <w:color w:val="000000"/>
              </w:rPr>
              <w:t>My teacher knows what is important to me.</w:t>
            </w:r>
          </w:p>
        </w:tc>
        <w:tc>
          <w:tcPr>
            <w:tcW w:w="108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Always</w:t>
            </w:r>
          </w:p>
        </w:tc>
      </w:tr>
      <w:tr w:rsidR="00A72CCD" w:rsidRPr="00713E9A" w:rsidTr="00A72CCD">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A72CCD" w:rsidRPr="000D5D0F" w:rsidRDefault="00A72CCD" w:rsidP="00A72CCD">
            <w:pPr>
              <w:pStyle w:val="ListParagraph"/>
              <w:numPr>
                <w:ilvl w:val="0"/>
                <w:numId w:val="27"/>
              </w:numPr>
              <w:spacing w:after="0" w:line="240" w:lineRule="auto"/>
              <w:rPr>
                <w:rFonts w:eastAsia="Times New Roman" w:cstheme="minorHAnsi"/>
                <w:color w:val="000000"/>
              </w:rPr>
            </w:pPr>
            <w:r w:rsidRPr="000D5D0F">
              <w:rPr>
                <w:rFonts w:eastAsia="Times New Roman" w:cstheme="minorHAnsi"/>
                <w:color w:val="000000"/>
              </w:rPr>
              <w:t>I ask for help when I need it.</w:t>
            </w:r>
          </w:p>
        </w:tc>
        <w:tc>
          <w:tcPr>
            <w:tcW w:w="108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Always</w:t>
            </w:r>
          </w:p>
        </w:tc>
      </w:tr>
      <w:tr w:rsidR="00A72CCD" w:rsidRPr="00713E9A" w:rsidTr="00A72CCD">
        <w:trPr>
          <w:trHeight w:val="300"/>
        </w:trPr>
        <w:tc>
          <w:tcPr>
            <w:tcW w:w="5892"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A72CCD" w:rsidRPr="000D5D0F" w:rsidRDefault="00A72CCD" w:rsidP="00A72CCD">
            <w:pPr>
              <w:pStyle w:val="ListParagraph"/>
              <w:numPr>
                <w:ilvl w:val="0"/>
                <w:numId w:val="27"/>
              </w:numPr>
              <w:spacing w:after="0" w:line="240" w:lineRule="auto"/>
              <w:rPr>
                <w:rFonts w:eastAsia="Times New Roman" w:cstheme="minorHAnsi"/>
                <w:color w:val="000000"/>
              </w:rPr>
            </w:pPr>
            <w:r w:rsidRPr="000D5D0F">
              <w:rPr>
                <w:rFonts w:eastAsia="Times New Roman" w:cstheme="minorHAnsi"/>
                <w:color w:val="000000"/>
              </w:rPr>
              <w:t>I feel like I do a good job in this class.</w:t>
            </w:r>
          </w:p>
        </w:tc>
        <w:tc>
          <w:tcPr>
            <w:tcW w:w="1080" w:type="dxa"/>
            <w:tcBorders>
              <w:top w:val="single" w:sz="6" w:space="0" w:color="auto"/>
              <w:left w:val="single" w:sz="6" w:space="0" w:color="auto"/>
              <w:bottom w:val="single" w:sz="4"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Never</w:t>
            </w:r>
          </w:p>
        </w:tc>
        <w:tc>
          <w:tcPr>
            <w:tcW w:w="1260" w:type="dxa"/>
            <w:tcBorders>
              <w:top w:val="single" w:sz="6" w:space="0" w:color="auto"/>
              <w:left w:val="single" w:sz="6" w:space="0" w:color="auto"/>
              <w:bottom w:val="single" w:sz="4"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Some of the time</w:t>
            </w:r>
          </w:p>
        </w:tc>
        <w:tc>
          <w:tcPr>
            <w:tcW w:w="1260" w:type="dxa"/>
            <w:tcBorders>
              <w:top w:val="single" w:sz="6" w:space="0" w:color="auto"/>
              <w:left w:val="single" w:sz="6" w:space="0" w:color="auto"/>
              <w:bottom w:val="single" w:sz="4" w:space="0" w:color="auto"/>
              <w:right w:val="single" w:sz="6"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Most of the time</w:t>
            </w:r>
          </w:p>
        </w:tc>
        <w:tc>
          <w:tcPr>
            <w:tcW w:w="990" w:type="dxa"/>
            <w:tcBorders>
              <w:top w:val="single" w:sz="6" w:space="0" w:color="auto"/>
              <w:left w:val="single" w:sz="6" w:space="0" w:color="auto"/>
              <w:bottom w:val="single" w:sz="4" w:space="0" w:color="auto"/>
              <w:right w:val="single" w:sz="4" w:space="0" w:color="auto"/>
            </w:tcBorders>
            <w:vAlign w:val="center"/>
          </w:tcPr>
          <w:p w:rsidR="00A72CCD" w:rsidRPr="000D5D0F" w:rsidRDefault="00A72CCD" w:rsidP="00380AAA">
            <w:pPr>
              <w:spacing w:after="0"/>
              <w:jc w:val="center"/>
              <w:rPr>
                <w:rFonts w:eastAsia="Times New Roman" w:cstheme="minorHAnsi"/>
                <w:color w:val="000000"/>
              </w:rPr>
            </w:pPr>
            <w:r w:rsidRPr="000D5D0F">
              <w:rPr>
                <w:rFonts w:eastAsia="Times New Roman" w:cstheme="minorHAnsi"/>
                <w:color w:val="000000"/>
              </w:rPr>
              <w:t>Always</w:t>
            </w:r>
          </w:p>
        </w:tc>
      </w:tr>
    </w:tbl>
    <w:p w:rsidR="00B27E5A" w:rsidRDefault="00B27E5A" w:rsidP="00B27E5A">
      <w:pPr>
        <w:rPr>
          <w:rFonts w:cstheme="minorHAnsi"/>
        </w:rPr>
      </w:pPr>
      <w:r>
        <w:rPr>
          <w:rFonts w:cstheme="minorHAnsi"/>
        </w:rPr>
        <w:br w:type="page"/>
      </w:r>
    </w:p>
    <w:p w:rsidR="007C6739" w:rsidRPr="00DB1FA9" w:rsidRDefault="007C6739" w:rsidP="007C6739">
      <w:pPr>
        <w:rPr>
          <w:rFonts w:ascii="HelveticaNeueLT Std Med Cn" w:hAnsi="HelveticaNeueLT Std Med Cn"/>
          <w:color w:val="7D9050"/>
          <w:sz w:val="36"/>
          <w:szCs w:val="36"/>
        </w:rPr>
      </w:pPr>
      <w:r w:rsidRPr="00DB1FA9">
        <w:rPr>
          <w:rFonts w:ascii="HelveticaNeueLT Std Med Cn" w:hAnsi="HelveticaNeueLT Std Med Cn"/>
          <w:color w:val="7D9050"/>
          <w:sz w:val="36"/>
          <w:szCs w:val="36"/>
        </w:rPr>
        <w:lastRenderedPageBreak/>
        <w:t>APPENDIX C: PROCTOR VERSION OF SURVEY QUESTIONS</w:t>
      </w:r>
      <w:r w:rsidR="00AB46DF">
        <w:rPr>
          <w:rStyle w:val="FootnoteReference"/>
          <w:rFonts w:ascii="HelveticaNeueLT Std Med Cn" w:hAnsi="HelveticaNeueLT Std Med Cn"/>
          <w:color w:val="7D9050"/>
          <w:sz w:val="36"/>
          <w:szCs w:val="36"/>
        </w:rPr>
        <w:footnoteReference w:id="3"/>
      </w:r>
      <w:r w:rsidR="009A6646">
        <w:rPr>
          <w:rFonts w:ascii="HelveticaNeueLT Std Med Cn" w:hAnsi="HelveticaNeueLT Std Med Cn"/>
          <w:color w:val="7D9050"/>
          <w:sz w:val="36"/>
          <w:szCs w:val="36"/>
        </w:rPr>
        <w:t xml:space="preserve"> </w:t>
      </w:r>
      <w:r w:rsidRPr="00DB1FA9">
        <w:rPr>
          <w:rFonts w:ascii="HelveticaNeueLT Std Med Cn" w:hAnsi="HelveticaNeueLT Std Med Cn"/>
          <w:color w:val="7D9050"/>
          <w:sz w:val="36"/>
          <w:szCs w:val="36"/>
        </w:rPr>
        <w:t xml:space="preserve">FOR GRADES 6-12 </w:t>
      </w:r>
    </w:p>
    <w:tbl>
      <w:tblPr>
        <w:tblW w:w="9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875"/>
        <w:gridCol w:w="1054"/>
        <w:gridCol w:w="1141"/>
        <w:gridCol w:w="1054"/>
      </w:tblGrid>
      <w:tr w:rsidR="00A72CCD" w:rsidRPr="002018B6" w:rsidTr="00380AAA">
        <w:trPr>
          <w:trHeight w:val="251"/>
        </w:trPr>
        <w:tc>
          <w:tcPr>
            <w:tcW w:w="5868" w:type="dxa"/>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My teacher makes learning enjoyable.</w:t>
            </w:r>
          </w:p>
        </w:tc>
        <w:tc>
          <w:tcPr>
            <w:tcW w:w="875"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Never</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Some of the time</w:t>
            </w:r>
          </w:p>
        </w:tc>
        <w:tc>
          <w:tcPr>
            <w:tcW w:w="1141"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Most of the time</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Always</w:t>
            </w:r>
          </w:p>
        </w:tc>
      </w:tr>
      <w:tr w:rsidR="00A72CCD" w:rsidRPr="002018B6" w:rsidTr="00380AAA">
        <w:trPr>
          <w:trHeight w:val="251"/>
        </w:trPr>
        <w:tc>
          <w:tcPr>
            <w:tcW w:w="5868" w:type="dxa"/>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What I learn in this class is useful to me in my real life.</w:t>
            </w:r>
          </w:p>
        </w:tc>
        <w:tc>
          <w:tcPr>
            <w:tcW w:w="875"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Never</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Some of the time</w:t>
            </w:r>
          </w:p>
        </w:tc>
        <w:tc>
          <w:tcPr>
            <w:tcW w:w="1141"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Most of the time</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Always</w:t>
            </w:r>
          </w:p>
        </w:tc>
      </w:tr>
      <w:tr w:rsidR="00A72CCD" w:rsidRPr="002018B6" w:rsidTr="00380AAA">
        <w:trPr>
          <w:trHeight w:val="251"/>
        </w:trPr>
        <w:tc>
          <w:tcPr>
            <w:tcW w:w="5868" w:type="dxa"/>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My teacher teaches things that are important to me.</w:t>
            </w:r>
          </w:p>
        </w:tc>
        <w:tc>
          <w:tcPr>
            <w:tcW w:w="875"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Never</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Some of the time</w:t>
            </w:r>
          </w:p>
        </w:tc>
        <w:tc>
          <w:tcPr>
            <w:tcW w:w="1141"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Most of the time</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Always</w:t>
            </w:r>
          </w:p>
        </w:tc>
      </w:tr>
      <w:tr w:rsidR="00A72CCD" w:rsidRPr="002018B6" w:rsidTr="00380AAA">
        <w:trPr>
          <w:trHeight w:val="251"/>
        </w:trPr>
        <w:tc>
          <w:tcPr>
            <w:tcW w:w="5868" w:type="dxa"/>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My teacher knows the things that make me excited about learning</w:t>
            </w:r>
            <w:r w:rsidR="006C1894">
              <w:rPr>
                <w:rFonts w:cstheme="minorHAnsi"/>
              </w:rPr>
              <w:t>.</w:t>
            </w:r>
          </w:p>
        </w:tc>
        <w:tc>
          <w:tcPr>
            <w:tcW w:w="875"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Never</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Some of the time</w:t>
            </w:r>
          </w:p>
        </w:tc>
        <w:tc>
          <w:tcPr>
            <w:tcW w:w="1141"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Most of the time</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Always</w:t>
            </w:r>
          </w:p>
        </w:tc>
      </w:tr>
      <w:tr w:rsidR="00A72CCD" w:rsidRPr="002018B6" w:rsidTr="00380AAA">
        <w:trPr>
          <w:trHeight w:val="251"/>
        </w:trPr>
        <w:tc>
          <w:tcPr>
            <w:tcW w:w="5868" w:type="dxa"/>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In this class, we learn a lot every day.</w:t>
            </w:r>
          </w:p>
        </w:tc>
        <w:tc>
          <w:tcPr>
            <w:tcW w:w="875"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Never</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Some of the time</w:t>
            </w:r>
          </w:p>
        </w:tc>
        <w:tc>
          <w:tcPr>
            <w:tcW w:w="1141"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Most of the time</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Always</w:t>
            </w:r>
          </w:p>
        </w:tc>
      </w:tr>
      <w:tr w:rsidR="00A72CCD" w:rsidRPr="002018B6" w:rsidTr="00380AAA">
        <w:trPr>
          <w:trHeight w:val="251"/>
        </w:trPr>
        <w:tc>
          <w:tcPr>
            <w:tcW w:w="5868" w:type="dxa"/>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In this class, it is more important to understand the lesson than to memorize the answers.</w:t>
            </w:r>
          </w:p>
        </w:tc>
        <w:tc>
          <w:tcPr>
            <w:tcW w:w="875"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Never</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Some of the time</w:t>
            </w:r>
          </w:p>
        </w:tc>
        <w:tc>
          <w:tcPr>
            <w:tcW w:w="1141"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Most of the time</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Always</w:t>
            </w:r>
          </w:p>
        </w:tc>
      </w:tr>
      <w:tr w:rsidR="00A72CCD" w:rsidRPr="002018B6" w:rsidTr="00380AAA">
        <w:trPr>
          <w:trHeight w:val="251"/>
        </w:trPr>
        <w:tc>
          <w:tcPr>
            <w:tcW w:w="5868" w:type="dxa"/>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When the work is too hard, my teacher helps me keep trying.</w:t>
            </w:r>
          </w:p>
        </w:tc>
        <w:tc>
          <w:tcPr>
            <w:tcW w:w="875"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Never</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Some of the time</w:t>
            </w:r>
          </w:p>
        </w:tc>
        <w:tc>
          <w:tcPr>
            <w:tcW w:w="1141"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Most of the time</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Always</w:t>
            </w:r>
          </w:p>
        </w:tc>
      </w:tr>
      <w:tr w:rsidR="00A72CCD" w:rsidRPr="002018B6" w:rsidTr="00380AAA">
        <w:trPr>
          <w:trHeight w:val="251"/>
        </w:trPr>
        <w:tc>
          <w:tcPr>
            <w:tcW w:w="5868" w:type="dxa"/>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My teacher accepts nothing less than my best effort.</w:t>
            </w:r>
          </w:p>
        </w:tc>
        <w:tc>
          <w:tcPr>
            <w:tcW w:w="875"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Never</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Some of the time</w:t>
            </w:r>
          </w:p>
        </w:tc>
        <w:tc>
          <w:tcPr>
            <w:tcW w:w="1141"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Most of the time</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Always</w:t>
            </w:r>
          </w:p>
        </w:tc>
      </w:tr>
      <w:tr w:rsidR="00A72CCD" w:rsidRPr="002018B6" w:rsidTr="00380AAA">
        <w:trPr>
          <w:trHeight w:val="251"/>
        </w:trPr>
        <w:tc>
          <w:tcPr>
            <w:tcW w:w="5868" w:type="dxa"/>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My teacher knows when we understand the lesson and when we do not.</w:t>
            </w:r>
          </w:p>
        </w:tc>
        <w:tc>
          <w:tcPr>
            <w:tcW w:w="875"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Never</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Some of the time</w:t>
            </w:r>
          </w:p>
        </w:tc>
        <w:tc>
          <w:tcPr>
            <w:tcW w:w="1141"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Most of the time</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Always</w:t>
            </w:r>
          </w:p>
        </w:tc>
      </w:tr>
      <w:tr w:rsidR="00A72CCD" w:rsidRPr="002018B6" w:rsidTr="00380AAA">
        <w:trPr>
          <w:trHeight w:val="251"/>
        </w:trPr>
        <w:tc>
          <w:tcPr>
            <w:tcW w:w="5868" w:type="dxa"/>
            <w:shd w:val="clear" w:color="auto" w:fill="auto"/>
            <w:noWrap/>
            <w:vAlign w:val="center"/>
          </w:tcPr>
          <w:p w:rsidR="00A72CCD" w:rsidRPr="002018B6" w:rsidRDefault="00A72CCD">
            <w:pPr>
              <w:numPr>
                <w:ilvl w:val="0"/>
                <w:numId w:val="26"/>
              </w:numPr>
              <w:spacing w:after="0"/>
              <w:contextualSpacing/>
              <w:rPr>
                <w:rFonts w:cstheme="minorHAnsi"/>
              </w:rPr>
            </w:pPr>
            <w:r w:rsidRPr="002018B6">
              <w:rPr>
                <w:rFonts w:cstheme="minorHAnsi"/>
              </w:rPr>
              <w:t xml:space="preserve">If I </w:t>
            </w:r>
            <w:r w:rsidR="006C1894" w:rsidRPr="002018B6">
              <w:rPr>
                <w:rFonts w:cstheme="minorHAnsi"/>
              </w:rPr>
              <w:t>don</w:t>
            </w:r>
            <w:r w:rsidR="006C1894">
              <w:rPr>
                <w:rFonts w:cstheme="minorHAnsi"/>
              </w:rPr>
              <w:t>’</w:t>
            </w:r>
            <w:r w:rsidR="006C1894" w:rsidRPr="002018B6">
              <w:rPr>
                <w:rFonts w:cstheme="minorHAnsi"/>
              </w:rPr>
              <w:t xml:space="preserve">t </w:t>
            </w:r>
            <w:r w:rsidRPr="002018B6">
              <w:rPr>
                <w:rFonts w:cstheme="minorHAnsi"/>
              </w:rPr>
              <w:t>understand something, my teacher explains it a different way.</w:t>
            </w:r>
          </w:p>
        </w:tc>
        <w:tc>
          <w:tcPr>
            <w:tcW w:w="875"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Never</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Some of the time</w:t>
            </w:r>
          </w:p>
        </w:tc>
        <w:tc>
          <w:tcPr>
            <w:tcW w:w="1141"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Most of the time</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Always</w:t>
            </w:r>
          </w:p>
        </w:tc>
      </w:tr>
      <w:tr w:rsidR="00A72CCD" w:rsidRPr="002018B6" w:rsidTr="00380AAA">
        <w:trPr>
          <w:trHeight w:val="251"/>
        </w:trPr>
        <w:tc>
          <w:tcPr>
            <w:tcW w:w="5868" w:type="dxa"/>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My teacher explains difficult things clearly.</w:t>
            </w:r>
          </w:p>
        </w:tc>
        <w:tc>
          <w:tcPr>
            <w:tcW w:w="875"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Never</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Some of the time</w:t>
            </w:r>
          </w:p>
        </w:tc>
        <w:tc>
          <w:tcPr>
            <w:tcW w:w="1141"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Most of the time</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Always</w:t>
            </w:r>
          </w:p>
        </w:tc>
      </w:tr>
      <w:tr w:rsidR="00A72CCD" w:rsidRPr="002018B6" w:rsidTr="00380AAA">
        <w:trPr>
          <w:trHeight w:val="262"/>
        </w:trPr>
        <w:tc>
          <w:tcPr>
            <w:tcW w:w="5868" w:type="dxa"/>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My classroom is organized</w:t>
            </w:r>
            <w:r w:rsidR="006C1894">
              <w:rPr>
                <w:rFonts w:cstheme="minorHAnsi"/>
              </w:rPr>
              <w:t>,</w:t>
            </w:r>
            <w:r w:rsidRPr="002018B6">
              <w:rPr>
                <w:rFonts w:cstheme="minorHAnsi"/>
              </w:rPr>
              <w:t xml:space="preserve"> and I know where to find what I need.</w:t>
            </w:r>
          </w:p>
        </w:tc>
        <w:tc>
          <w:tcPr>
            <w:tcW w:w="875"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Never</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Some of the time</w:t>
            </w:r>
          </w:p>
        </w:tc>
        <w:tc>
          <w:tcPr>
            <w:tcW w:w="1141"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Most of the time</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Always</w:t>
            </w:r>
          </w:p>
        </w:tc>
      </w:tr>
      <w:tr w:rsidR="00A72CCD" w:rsidRPr="002018B6" w:rsidTr="00380AAA">
        <w:trPr>
          <w:trHeight w:val="251"/>
        </w:trPr>
        <w:tc>
          <w:tcPr>
            <w:tcW w:w="5868" w:type="dxa"/>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Students feel comfortable sharing their ideas in this class.</w:t>
            </w:r>
          </w:p>
        </w:tc>
        <w:tc>
          <w:tcPr>
            <w:tcW w:w="875"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Never</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Some of the time</w:t>
            </w:r>
          </w:p>
        </w:tc>
        <w:tc>
          <w:tcPr>
            <w:tcW w:w="1141"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Most of the time</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Always</w:t>
            </w:r>
          </w:p>
        </w:tc>
      </w:tr>
      <w:tr w:rsidR="00A72CCD" w:rsidRPr="002018B6" w:rsidTr="00380AAA">
        <w:trPr>
          <w:trHeight w:val="251"/>
        </w:trPr>
        <w:tc>
          <w:tcPr>
            <w:tcW w:w="5868" w:type="dxa"/>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My teacher respects my opinions and suggestions.</w:t>
            </w:r>
          </w:p>
        </w:tc>
        <w:tc>
          <w:tcPr>
            <w:tcW w:w="875"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Never</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Some of the time</w:t>
            </w:r>
          </w:p>
        </w:tc>
        <w:tc>
          <w:tcPr>
            <w:tcW w:w="1141"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Most of the time</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Always</w:t>
            </w:r>
          </w:p>
        </w:tc>
      </w:tr>
      <w:tr w:rsidR="00A72CCD" w:rsidRPr="002018B6" w:rsidTr="00380AAA">
        <w:trPr>
          <w:trHeight w:val="251"/>
        </w:trPr>
        <w:tc>
          <w:tcPr>
            <w:tcW w:w="5868" w:type="dxa"/>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In this class, we have a say in what we learn and do.</w:t>
            </w:r>
          </w:p>
        </w:tc>
        <w:tc>
          <w:tcPr>
            <w:tcW w:w="875"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Never</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Some of the time</w:t>
            </w:r>
          </w:p>
        </w:tc>
        <w:tc>
          <w:tcPr>
            <w:tcW w:w="1141"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Most of the time</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Always</w:t>
            </w:r>
          </w:p>
        </w:tc>
      </w:tr>
      <w:tr w:rsidR="00A72CCD" w:rsidRPr="002018B6" w:rsidTr="00380AAA">
        <w:trPr>
          <w:trHeight w:val="478"/>
        </w:trPr>
        <w:tc>
          <w:tcPr>
            <w:tcW w:w="5868" w:type="dxa"/>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My teacher talks to me about my work to help me understand my mistakes.</w:t>
            </w:r>
          </w:p>
        </w:tc>
        <w:tc>
          <w:tcPr>
            <w:tcW w:w="875"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Never</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Some of the time</w:t>
            </w:r>
          </w:p>
        </w:tc>
        <w:tc>
          <w:tcPr>
            <w:tcW w:w="1141"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Most of the time</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Always</w:t>
            </w:r>
          </w:p>
        </w:tc>
      </w:tr>
      <w:tr w:rsidR="00A72CCD" w:rsidRPr="002018B6" w:rsidTr="00380AAA">
        <w:trPr>
          <w:trHeight w:val="251"/>
        </w:trPr>
        <w:tc>
          <w:tcPr>
            <w:tcW w:w="5868" w:type="dxa"/>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 xml:space="preserve">My teacher writes notes on my work that help me </w:t>
            </w:r>
            <w:r w:rsidRPr="002018B6">
              <w:rPr>
                <w:rFonts w:cstheme="minorHAnsi"/>
              </w:rPr>
              <w:lastRenderedPageBreak/>
              <w:t>improve.</w:t>
            </w:r>
          </w:p>
        </w:tc>
        <w:tc>
          <w:tcPr>
            <w:tcW w:w="875"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lastRenderedPageBreak/>
              <w:t>Never</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t xml:space="preserve">Some of </w:t>
            </w:r>
            <w:r w:rsidRPr="002018B6">
              <w:rPr>
                <w:rFonts w:eastAsia="Times New Roman" w:cstheme="minorHAnsi"/>
                <w:color w:val="000000"/>
              </w:rPr>
              <w:lastRenderedPageBreak/>
              <w:t>the time</w:t>
            </w:r>
          </w:p>
        </w:tc>
        <w:tc>
          <w:tcPr>
            <w:tcW w:w="1141"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lastRenderedPageBreak/>
              <w:t xml:space="preserve">Most of </w:t>
            </w:r>
            <w:r w:rsidRPr="002018B6">
              <w:rPr>
                <w:rFonts w:eastAsia="Times New Roman" w:cstheme="minorHAnsi"/>
                <w:color w:val="000000"/>
              </w:rPr>
              <w:lastRenderedPageBreak/>
              <w:t>the time</w:t>
            </w:r>
          </w:p>
        </w:tc>
        <w:tc>
          <w:tcPr>
            <w:tcW w:w="1054" w:type="dxa"/>
            <w:vAlign w:val="center"/>
          </w:tcPr>
          <w:p w:rsidR="00A72CCD" w:rsidRPr="002018B6" w:rsidRDefault="00A72CCD" w:rsidP="00380AAA">
            <w:pPr>
              <w:spacing w:after="0"/>
              <w:jc w:val="center"/>
              <w:rPr>
                <w:rFonts w:cstheme="minorHAnsi"/>
              </w:rPr>
            </w:pPr>
            <w:r w:rsidRPr="002018B6">
              <w:rPr>
                <w:rFonts w:eastAsia="Times New Roman" w:cstheme="minorHAnsi"/>
                <w:color w:val="000000"/>
              </w:rPr>
              <w:lastRenderedPageBreak/>
              <w:t>Always</w:t>
            </w:r>
          </w:p>
        </w:tc>
      </w:tr>
      <w:tr w:rsidR="00A72CCD" w:rsidRPr="002018B6" w:rsidTr="00380AAA">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lastRenderedPageBreak/>
              <w:t>When we study a topic, my teacher makes connections to other subjects or classes.</w:t>
            </w:r>
          </w:p>
        </w:tc>
        <w:tc>
          <w:tcPr>
            <w:tcW w:w="875"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Always</w:t>
            </w:r>
          </w:p>
        </w:tc>
      </w:tr>
      <w:tr w:rsidR="00A72CCD" w:rsidRPr="002018B6" w:rsidTr="00380AAA">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My teacher cares about me.</w:t>
            </w:r>
          </w:p>
        </w:tc>
        <w:tc>
          <w:tcPr>
            <w:tcW w:w="875"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Always</w:t>
            </w:r>
          </w:p>
        </w:tc>
      </w:tr>
      <w:tr w:rsidR="00A72CCD" w:rsidRPr="002018B6" w:rsidTr="00380AAA">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My teacher pays attention to what all students are thinking and feeling.</w:t>
            </w:r>
          </w:p>
        </w:tc>
        <w:tc>
          <w:tcPr>
            <w:tcW w:w="875"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Always</w:t>
            </w:r>
          </w:p>
        </w:tc>
      </w:tr>
      <w:tr w:rsidR="00A72CCD" w:rsidRPr="002018B6" w:rsidTr="00380AAA">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My teacher would notice if something was bothering me.</w:t>
            </w:r>
          </w:p>
        </w:tc>
        <w:tc>
          <w:tcPr>
            <w:tcW w:w="875"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Always</w:t>
            </w:r>
          </w:p>
        </w:tc>
      </w:tr>
      <w:tr w:rsidR="00A72CCD" w:rsidRPr="002018B6" w:rsidTr="00380AAA">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Our class stays busy and does not waste time.</w:t>
            </w:r>
          </w:p>
        </w:tc>
        <w:tc>
          <w:tcPr>
            <w:tcW w:w="875"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Always</w:t>
            </w:r>
          </w:p>
        </w:tc>
      </w:tr>
      <w:tr w:rsidR="00A72CCD" w:rsidRPr="002018B6" w:rsidTr="00380AAA">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Students in this class treat the teacher with respect.</w:t>
            </w:r>
          </w:p>
        </w:tc>
        <w:tc>
          <w:tcPr>
            <w:tcW w:w="875"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Always</w:t>
            </w:r>
          </w:p>
        </w:tc>
      </w:tr>
      <w:tr w:rsidR="00A72CCD" w:rsidRPr="002018B6" w:rsidTr="00380AAA">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The students behave the way my teacher wants them to.</w:t>
            </w:r>
          </w:p>
        </w:tc>
        <w:tc>
          <w:tcPr>
            <w:tcW w:w="875"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Always</w:t>
            </w:r>
          </w:p>
        </w:tc>
      </w:tr>
      <w:tr w:rsidR="00A72CCD" w:rsidRPr="002018B6" w:rsidTr="00380AAA">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Our classroom materials (books, articles, videos, art, music, posters, etc.) reflect my cultural background.</w:t>
            </w:r>
          </w:p>
        </w:tc>
        <w:tc>
          <w:tcPr>
            <w:tcW w:w="875"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Always</w:t>
            </w:r>
          </w:p>
        </w:tc>
      </w:tr>
      <w:tr w:rsidR="00A72CCD" w:rsidRPr="002018B6" w:rsidTr="00380AAA">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My teacher respects my cultural background.</w:t>
            </w:r>
          </w:p>
        </w:tc>
        <w:tc>
          <w:tcPr>
            <w:tcW w:w="875"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Always</w:t>
            </w:r>
          </w:p>
        </w:tc>
      </w:tr>
      <w:tr w:rsidR="00A72CCD" w:rsidRPr="002018B6" w:rsidTr="00380AAA">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My teacher respects me as an individual.</w:t>
            </w:r>
          </w:p>
        </w:tc>
        <w:tc>
          <w:tcPr>
            <w:tcW w:w="875"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Always</w:t>
            </w:r>
          </w:p>
        </w:tc>
      </w:tr>
      <w:tr w:rsidR="00A72CCD" w:rsidRPr="002018B6" w:rsidTr="00380AAA">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Students in this class respect each other’s differences.</w:t>
            </w:r>
          </w:p>
        </w:tc>
        <w:tc>
          <w:tcPr>
            <w:tcW w:w="875"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Always</w:t>
            </w:r>
          </w:p>
        </w:tc>
      </w:tr>
      <w:tr w:rsidR="00A72CCD" w:rsidRPr="002018B6" w:rsidTr="00380AAA">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In this class, I feel like I fit in.</w:t>
            </w:r>
          </w:p>
        </w:tc>
        <w:tc>
          <w:tcPr>
            <w:tcW w:w="875"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Always</w:t>
            </w:r>
          </w:p>
        </w:tc>
      </w:tr>
      <w:tr w:rsidR="00A72CCD" w:rsidRPr="002018B6" w:rsidTr="00380AAA">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 xml:space="preserve">I feel like an important part of this classroom community. </w:t>
            </w:r>
          </w:p>
        </w:tc>
        <w:tc>
          <w:tcPr>
            <w:tcW w:w="875"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Always</w:t>
            </w:r>
          </w:p>
        </w:tc>
      </w:tr>
      <w:tr w:rsidR="00A72CCD" w:rsidRPr="002018B6" w:rsidTr="00380AAA">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My teacher knows what my life is like outside of school.</w:t>
            </w:r>
          </w:p>
        </w:tc>
        <w:tc>
          <w:tcPr>
            <w:tcW w:w="875"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Always</w:t>
            </w:r>
          </w:p>
        </w:tc>
      </w:tr>
      <w:tr w:rsidR="00A72CCD" w:rsidRPr="002018B6" w:rsidTr="00380AAA">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My teacher knows what is important to me.</w:t>
            </w:r>
          </w:p>
        </w:tc>
        <w:tc>
          <w:tcPr>
            <w:tcW w:w="875"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Always</w:t>
            </w:r>
          </w:p>
        </w:tc>
      </w:tr>
      <w:tr w:rsidR="00A72CCD" w:rsidRPr="002018B6" w:rsidTr="00380AAA">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I ask for help when I need it.</w:t>
            </w:r>
          </w:p>
        </w:tc>
        <w:tc>
          <w:tcPr>
            <w:tcW w:w="875"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Always</w:t>
            </w:r>
          </w:p>
        </w:tc>
      </w:tr>
      <w:tr w:rsidR="00A72CCD" w:rsidRPr="002018B6" w:rsidTr="00380AAA">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2CCD" w:rsidRPr="002018B6" w:rsidRDefault="00A72CCD" w:rsidP="00380AAA">
            <w:pPr>
              <w:numPr>
                <w:ilvl w:val="0"/>
                <w:numId w:val="26"/>
              </w:numPr>
              <w:spacing w:after="0"/>
              <w:contextualSpacing/>
              <w:rPr>
                <w:rFonts w:cstheme="minorHAnsi"/>
              </w:rPr>
            </w:pPr>
            <w:r w:rsidRPr="002018B6">
              <w:rPr>
                <w:rFonts w:cstheme="minorHAnsi"/>
              </w:rPr>
              <w:t>I feel like I do a good job in this class.</w:t>
            </w:r>
          </w:p>
        </w:tc>
        <w:tc>
          <w:tcPr>
            <w:tcW w:w="875"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A72CCD" w:rsidRPr="00967452" w:rsidRDefault="00A72CCD" w:rsidP="00380AAA">
            <w:pPr>
              <w:spacing w:after="0"/>
              <w:jc w:val="center"/>
              <w:rPr>
                <w:rFonts w:eastAsia="Times New Roman" w:cstheme="minorHAnsi"/>
                <w:color w:val="000000"/>
              </w:rPr>
            </w:pPr>
            <w:r w:rsidRPr="002018B6">
              <w:rPr>
                <w:rFonts w:eastAsia="Times New Roman" w:cstheme="minorHAnsi"/>
                <w:color w:val="000000"/>
              </w:rPr>
              <w:t>Always</w:t>
            </w:r>
          </w:p>
        </w:tc>
      </w:tr>
    </w:tbl>
    <w:p w:rsidR="00843AFF" w:rsidRPr="005C2DDC" w:rsidRDefault="00843AFF" w:rsidP="00E23DAA"/>
    <w:sectPr w:rsidR="00843AFF" w:rsidRPr="005C2DDC" w:rsidSect="006C1894">
      <w:headerReference w:type="default" r:id="rId14"/>
      <w:footerReference w:type="default" r:id="rId15"/>
      <w:type w:val="continuous"/>
      <w:pgSz w:w="12240" w:h="15840"/>
      <w:pgMar w:top="1368" w:right="1440" w:bottom="136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AFF" w:rsidRDefault="00404AFF" w:rsidP="00065BA0">
      <w:pPr>
        <w:spacing w:after="0" w:line="240" w:lineRule="auto"/>
      </w:pPr>
      <w:r>
        <w:separator/>
      </w:r>
    </w:p>
  </w:endnote>
  <w:endnote w:type="continuationSeparator" w:id="0">
    <w:p w:rsidR="00404AFF" w:rsidRDefault="00404AFF" w:rsidP="0006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Cn">
    <w:altName w:val="Franklin Gothic Medium Con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69657"/>
      <w:docPartObj>
        <w:docPartGallery w:val="Page Numbers (Bottom of Page)"/>
        <w:docPartUnique/>
      </w:docPartObj>
    </w:sdtPr>
    <w:sdtEndPr>
      <w:rPr>
        <w:noProof/>
      </w:rPr>
    </w:sdtEndPr>
    <w:sdtContent>
      <w:p w:rsidR="00404AFF" w:rsidRDefault="00404AFF" w:rsidP="00065BA0">
        <w:pPr>
          <w:pStyle w:val="Footer"/>
        </w:pPr>
      </w:p>
      <w:p w:rsidR="00404AFF" w:rsidRDefault="00404AFF" w:rsidP="00B83F7D">
        <w:pPr>
          <w:pStyle w:val="Footer"/>
          <w:jc w:val="right"/>
        </w:pPr>
        <w:r>
          <w:fldChar w:fldCharType="begin"/>
        </w:r>
        <w:r>
          <w:instrText xml:space="preserve"> PAGE   \* MERGEFORMAT </w:instrText>
        </w:r>
        <w:r>
          <w:fldChar w:fldCharType="separate"/>
        </w:r>
        <w:r w:rsidR="00CD5DBE">
          <w:rPr>
            <w:noProof/>
          </w:rPr>
          <w:t>1</w:t>
        </w:r>
        <w:r>
          <w:rPr>
            <w:noProof/>
          </w:rPr>
          <w:fldChar w:fldCharType="end"/>
        </w:r>
      </w:p>
    </w:sdtContent>
  </w:sdt>
  <w:p w:rsidR="00404AFF" w:rsidRPr="00DB1FA9" w:rsidRDefault="00404AFF" w:rsidP="00DB1FA9">
    <w:pPr>
      <w:rPr>
        <w:color w:val="7D9050"/>
        <w:sz w:val="16"/>
        <w:szCs w:val="16"/>
      </w:rPr>
    </w:pPr>
    <w:r>
      <w:rPr>
        <w:i/>
        <w:iCs/>
        <w:color w:val="7D9050"/>
        <w:sz w:val="16"/>
        <w:szCs w:val="16"/>
      </w:rPr>
      <w:t>Copyright 2014 by T</w:t>
    </w:r>
    <w:r w:rsidRPr="00DB1FA9">
      <w:rPr>
        <w:i/>
        <w:iCs/>
        <w:color w:val="7D9050"/>
        <w:sz w:val="16"/>
        <w:szCs w:val="16"/>
      </w:rPr>
      <w:t xml:space="preserve">he Colorado Education Initiative. All rights reserved.  </w:t>
    </w:r>
  </w:p>
  <w:p w:rsidR="00404AFF" w:rsidRDefault="00404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AFF" w:rsidRDefault="00404AFF" w:rsidP="00065BA0">
      <w:pPr>
        <w:spacing w:after="0" w:line="240" w:lineRule="auto"/>
      </w:pPr>
      <w:r>
        <w:separator/>
      </w:r>
    </w:p>
  </w:footnote>
  <w:footnote w:type="continuationSeparator" w:id="0">
    <w:p w:rsidR="00404AFF" w:rsidRDefault="00404AFF" w:rsidP="00065BA0">
      <w:pPr>
        <w:spacing w:after="0" w:line="240" w:lineRule="auto"/>
      </w:pPr>
      <w:r>
        <w:continuationSeparator/>
      </w:r>
    </w:p>
  </w:footnote>
  <w:footnote w:id="1">
    <w:p w:rsidR="00404AFF" w:rsidRDefault="00404AFF">
      <w:pPr>
        <w:pStyle w:val="FootnoteText"/>
      </w:pPr>
      <w:r>
        <w:rPr>
          <w:rStyle w:val="FootnoteReference"/>
        </w:rPr>
        <w:footnoteRef/>
      </w:r>
      <w:r w:rsidRPr="00D6248E">
        <w:t>Students who require a scribe may have someone write their answers into the online system if necessary. However, the teacher who assists with this accommodation should not be the teacher being assessed.</w:t>
      </w:r>
    </w:p>
  </w:footnote>
  <w:footnote w:id="2">
    <w:p w:rsidR="00404AFF" w:rsidRDefault="00404AFF">
      <w:pPr>
        <w:pStyle w:val="FootnoteText"/>
      </w:pPr>
      <w:r>
        <w:rPr>
          <w:rStyle w:val="FootnoteReference"/>
        </w:rPr>
        <w:footnoteRef/>
      </w:r>
      <w:r w:rsidRPr="00354E03">
        <w:rPr>
          <w:rFonts w:ascii="Calibri" w:hAnsi="Calibri"/>
        </w:rPr>
        <w:t>A number of items on the Colorado SPS were adapted from items made available for noncommercial use through the Measures of Effective Teaching (MET) project, funded by the Bill &amp; Melinda Gates Foundation.</w:t>
      </w:r>
      <w:r w:rsidRPr="00A009DF">
        <w:rPr>
          <w:rFonts w:ascii="Calibri" w:hAnsi="Calibri"/>
          <w:sz w:val="18"/>
          <w:szCs w:val="18"/>
        </w:rPr>
        <w:t xml:space="preserve">  </w:t>
      </w:r>
    </w:p>
  </w:footnote>
  <w:footnote w:id="3">
    <w:p w:rsidR="00404AFF" w:rsidRDefault="00404AFF">
      <w:pPr>
        <w:pStyle w:val="FootnoteText"/>
      </w:pPr>
      <w:r>
        <w:rPr>
          <w:rStyle w:val="FootnoteReference"/>
        </w:rPr>
        <w:footnoteRef/>
      </w:r>
      <w:r w:rsidRPr="00354E03">
        <w:rPr>
          <w:rFonts w:ascii="Calibri" w:hAnsi="Calibri"/>
        </w:rPr>
        <w:t>A number of items on the Colorado SPS were adapted from items made available for noncommercial use through the Measures of Effective Teaching (MET) project, funded by the Bill &amp; Melinda Gates Foundation.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AFF" w:rsidRDefault="00404AFF">
    <w:pPr>
      <w:pStyle w:val="Header"/>
    </w:pPr>
  </w:p>
  <w:p w:rsidR="00404AFF" w:rsidRDefault="00404A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DAC"/>
    <w:multiLevelType w:val="hybridMultilevel"/>
    <w:tmpl w:val="B2A4AD1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D2488"/>
    <w:multiLevelType w:val="hybridMultilevel"/>
    <w:tmpl w:val="5F1E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670C4"/>
    <w:multiLevelType w:val="hybridMultilevel"/>
    <w:tmpl w:val="692C3B92"/>
    <w:lvl w:ilvl="0" w:tplc="AB40667A">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B3C67"/>
    <w:multiLevelType w:val="hybridMultilevel"/>
    <w:tmpl w:val="946C7D7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CC5906"/>
    <w:multiLevelType w:val="hybridMultilevel"/>
    <w:tmpl w:val="9E62C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42BA1"/>
    <w:multiLevelType w:val="hybridMultilevel"/>
    <w:tmpl w:val="0154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050E4"/>
    <w:multiLevelType w:val="hybridMultilevel"/>
    <w:tmpl w:val="F7ECA7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D7C1F"/>
    <w:multiLevelType w:val="hybridMultilevel"/>
    <w:tmpl w:val="FB78D2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5141C1"/>
    <w:multiLevelType w:val="hybridMultilevel"/>
    <w:tmpl w:val="82E4D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7A5828"/>
    <w:multiLevelType w:val="hybridMultilevel"/>
    <w:tmpl w:val="5DAAC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171690"/>
    <w:multiLevelType w:val="hybridMultilevel"/>
    <w:tmpl w:val="B7642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275C6D"/>
    <w:multiLevelType w:val="hybridMultilevel"/>
    <w:tmpl w:val="37A4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585F19"/>
    <w:multiLevelType w:val="hybridMultilevel"/>
    <w:tmpl w:val="2266186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2B3A1250"/>
    <w:multiLevelType w:val="hybridMultilevel"/>
    <w:tmpl w:val="733060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3744A0"/>
    <w:multiLevelType w:val="hybridMultilevel"/>
    <w:tmpl w:val="05C6F8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8933C4"/>
    <w:multiLevelType w:val="hybridMultilevel"/>
    <w:tmpl w:val="839C5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917EBC"/>
    <w:multiLevelType w:val="hybridMultilevel"/>
    <w:tmpl w:val="738AD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DB15C8"/>
    <w:multiLevelType w:val="hybridMultilevel"/>
    <w:tmpl w:val="A27E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224643"/>
    <w:multiLevelType w:val="hybridMultilevel"/>
    <w:tmpl w:val="7F5A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D86E3B"/>
    <w:multiLevelType w:val="hybridMultilevel"/>
    <w:tmpl w:val="2DE86B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076AE9"/>
    <w:multiLevelType w:val="hybridMultilevel"/>
    <w:tmpl w:val="587AC7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5D33BD"/>
    <w:multiLevelType w:val="hybridMultilevel"/>
    <w:tmpl w:val="A1886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3A24B0"/>
    <w:multiLevelType w:val="hybridMultilevel"/>
    <w:tmpl w:val="8704386A"/>
    <w:lvl w:ilvl="0" w:tplc="AB40667A">
      <w:start w:val="1"/>
      <w:numFmt w:val="bullet"/>
      <w:lvlText w:val=""/>
      <w:lvlJc w:val="left"/>
      <w:pPr>
        <w:ind w:left="360" w:hanging="360"/>
      </w:pPr>
      <w:rPr>
        <w:rFonts w:ascii="Symbol" w:hAnsi="Symbol" w:hint="default"/>
        <w:color w:val="auto"/>
        <w:sz w:val="22"/>
        <w:szCs w:val="22"/>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nsid w:val="454F22A9"/>
    <w:multiLevelType w:val="hybridMultilevel"/>
    <w:tmpl w:val="F102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CE2115"/>
    <w:multiLevelType w:val="hybridMultilevel"/>
    <w:tmpl w:val="75BE5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6AF6242"/>
    <w:multiLevelType w:val="hybridMultilevel"/>
    <w:tmpl w:val="4216B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624CBF"/>
    <w:multiLevelType w:val="hybridMultilevel"/>
    <w:tmpl w:val="6E6A5386"/>
    <w:lvl w:ilvl="0" w:tplc="AB40667A">
      <w:start w:val="1"/>
      <w:numFmt w:val="bullet"/>
      <w:lvlText w:val=""/>
      <w:lvlJc w:val="left"/>
      <w:pPr>
        <w:tabs>
          <w:tab w:val="num" w:pos="720"/>
        </w:tabs>
        <w:ind w:left="72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3F8C3698">
      <w:start w:val="1"/>
      <w:numFmt w:val="bullet"/>
      <w:lvlText w:val=""/>
      <w:lvlJc w:val="left"/>
      <w:pPr>
        <w:tabs>
          <w:tab w:val="num" w:pos="2160"/>
        </w:tabs>
        <w:ind w:left="2160" w:hanging="360"/>
      </w:pPr>
      <w:rPr>
        <w:rFonts w:ascii="Wingdings" w:hAnsi="Wingdings" w:hint="default"/>
      </w:rPr>
    </w:lvl>
    <w:lvl w:ilvl="3" w:tplc="D542CF40" w:tentative="1">
      <w:start w:val="1"/>
      <w:numFmt w:val="bullet"/>
      <w:lvlText w:val=""/>
      <w:lvlJc w:val="left"/>
      <w:pPr>
        <w:tabs>
          <w:tab w:val="num" w:pos="2880"/>
        </w:tabs>
        <w:ind w:left="2880" w:hanging="360"/>
      </w:pPr>
      <w:rPr>
        <w:rFonts w:ascii="Wingdings" w:hAnsi="Wingdings" w:hint="default"/>
      </w:rPr>
    </w:lvl>
    <w:lvl w:ilvl="4" w:tplc="4C26C9A6" w:tentative="1">
      <w:start w:val="1"/>
      <w:numFmt w:val="bullet"/>
      <w:lvlText w:val=""/>
      <w:lvlJc w:val="left"/>
      <w:pPr>
        <w:tabs>
          <w:tab w:val="num" w:pos="3600"/>
        </w:tabs>
        <w:ind w:left="3600" w:hanging="360"/>
      </w:pPr>
      <w:rPr>
        <w:rFonts w:ascii="Wingdings" w:hAnsi="Wingdings" w:hint="default"/>
      </w:rPr>
    </w:lvl>
    <w:lvl w:ilvl="5" w:tplc="89ACFEBC" w:tentative="1">
      <w:start w:val="1"/>
      <w:numFmt w:val="bullet"/>
      <w:lvlText w:val=""/>
      <w:lvlJc w:val="left"/>
      <w:pPr>
        <w:tabs>
          <w:tab w:val="num" w:pos="4320"/>
        </w:tabs>
        <w:ind w:left="4320" w:hanging="360"/>
      </w:pPr>
      <w:rPr>
        <w:rFonts w:ascii="Wingdings" w:hAnsi="Wingdings" w:hint="default"/>
      </w:rPr>
    </w:lvl>
    <w:lvl w:ilvl="6" w:tplc="0B5050A6" w:tentative="1">
      <w:start w:val="1"/>
      <w:numFmt w:val="bullet"/>
      <w:lvlText w:val=""/>
      <w:lvlJc w:val="left"/>
      <w:pPr>
        <w:tabs>
          <w:tab w:val="num" w:pos="5040"/>
        </w:tabs>
        <w:ind w:left="5040" w:hanging="360"/>
      </w:pPr>
      <w:rPr>
        <w:rFonts w:ascii="Wingdings" w:hAnsi="Wingdings" w:hint="default"/>
      </w:rPr>
    </w:lvl>
    <w:lvl w:ilvl="7" w:tplc="547C881C" w:tentative="1">
      <w:start w:val="1"/>
      <w:numFmt w:val="bullet"/>
      <w:lvlText w:val=""/>
      <w:lvlJc w:val="left"/>
      <w:pPr>
        <w:tabs>
          <w:tab w:val="num" w:pos="5760"/>
        </w:tabs>
        <w:ind w:left="5760" w:hanging="360"/>
      </w:pPr>
      <w:rPr>
        <w:rFonts w:ascii="Wingdings" w:hAnsi="Wingdings" w:hint="default"/>
      </w:rPr>
    </w:lvl>
    <w:lvl w:ilvl="8" w:tplc="1FC2A5E2" w:tentative="1">
      <w:start w:val="1"/>
      <w:numFmt w:val="bullet"/>
      <w:lvlText w:val=""/>
      <w:lvlJc w:val="left"/>
      <w:pPr>
        <w:tabs>
          <w:tab w:val="num" w:pos="6480"/>
        </w:tabs>
        <w:ind w:left="6480" w:hanging="360"/>
      </w:pPr>
      <w:rPr>
        <w:rFonts w:ascii="Wingdings" w:hAnsi="Wingdings" w:hint="default"/>
      </w:rPr>
    </w:lvl>
  </w:abstractNum>
  <w:abstractNum w:abstractNumId="27">
    <w:nsid w:val="479D26BB"/>
    <w:multiLevelType w:val="hybridMultilevel"/>
    <w:tmpl w:val="B7609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BE0953"/>
    <w:multiLevelType w:val="hybridMultilevel"/>
    <w:tmpl w:val="B6E86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7D1749"/>
    <w:multiLevelType w:val="hybridMultilevel"/>
    <w:tmpl w:val="90163A12"/>
    <w:lvl w:ilvl="0" w:tplc="AB40667A">
      <w:start w:val="1"/>
      <w:numFmt w:val="bullet"/>
      <w:lvlText w:val=""/>
      <w:lvlJc w:val="left"/>
      <w:pPr>
        <w:ind w:left="720" w:hanging="360"/>
      </w:pPr>
      <w:rPr>
        <w:rFonts w:ascii="Symbol" w:hAnsi="Symbol"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403643"/>
    <w:multiLevelType w:val="hybridMultilevel"/>
    <w:tmpl w:val="BDB45AD4"/>
    <w:lvl w:ilvl="0" w:tplc="AB40667A">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7521D9"/>
    <w:multiLevelType w:val="hybridMultilevel"/>
    <w:tmpl w:val="FE20B9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1871EA"/>
    <w:multiLevelType w:val="hybridMultilevel"/>
    <w:tmpl w:val="00DC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32332D"/>
    <w:multiLevelType w:val="hybridMultilevel"/>
    <w:tmpl w:val="73A88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4145A4"/>
    <w:multiLevelType w:val="hybridMultilevel"/>
    <w:tmpl w:val="AFC6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922AB4"/>
    <w:multiLevelType w:val="hybridMultilevel"/>
    <w:tmpl w:val="0DCEF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8660B9"/>
    <w:multiLevelType w:val="hybridMultilevel"/>
    <w:tmpl w:val="A986F7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6E39C3"/>
    <w:multiLevelType w:val="hybridMultilevel"/>
    <w:tmpl w:val="B7609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A77B6F"/>
    <w:multiLevelType w:val="hybridMultilevel"/>
    <w:tmpl w:val="6B68D13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DD2513"/>
    <w:multiLevelType w:val="hybridMultilevel"/>
    <w:tmpl w:val="130898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187742"/>
    <w:multiLevelType w:val="hybridMultilevel"/>
    <w:tmpl w:val="CBB6826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6A03606"/>
    <w:multiLevelType w:val="hybridMultilevel"/>
    <w:tmpl w:val="90BCF9B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652CF2"/>
    <w:multiLevelType w:val="hybridMultilevel"/>
    <w:tmpl w:val="032615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B61061"/>
    <w:multiLevelType w:val="hybridMultilevel"/>
    <w:tmpl w:val="F9AA8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A2E7F3F"/>
    <w:multiLevelType w:val="hybridMultilevel"/>
    <w:tmpl w:val="B476C986"/>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B831AD9"/>
    <w:multiLevelType w:val="hybridMultilevel"/>
    <w:tmpl w:val="DD047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7D7230"/>
    <w:multiLevelType w:val="hybridMultilevel"/>
    <w:tmpl w:val="E54C374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6"/>
  </w:num>
  <w:num w:numId="4">
    <w:abstractNumId w:val="13"/>
  </w:num>
  <w:num w:numId="5">
    <w:abstractNumId w:val="36"/>
  </w:num>
  <w:num w:numId="6">
    <w:abstractNumId w:val="38"/>
  </w:num>
  <w:num w:numId="7">
    <w:abstractNumId w:val="9"/>
  </w:num>
  <w:num w:numId="8">
    <w:abstractNumId w:val="19"/>
  </w:num>
  <w:num w:numId="9">
    <w:abstractNumId w:val="31"/>
  </w:num>
  <w:num w:numId="10">
    <w:abstractNumId w:val="11"/>
  </w:num>
  <w:num w:numId="11">
    <w:abstractNumId w:val="40"/>
  </w:num>
  <w:num w:numId="12">
    <w:abstractNumId w:val="1"/>
  </w:num>
  <w:num w:numId="13">
    <w:abstractNumId w:val="23"/>
  </w:num>
  <w:num w:numId="14">
    <w:abstractNumId w:val="42"/>
  </w:num>
  <w:num w:numId="15">
    <w:abstractNumId w:val="39"/>
  </w:num>
  <w:num w:numId="16">
    <w:abstractNumId w:val="34"/>
  </w:num>
  <w:num w:numId="17">
    <w:abstractNumId w:val="20"/>
  </w:num>
  <w:num w:numId="18">
    <w:abstractNumId w:val="14"/>
  </w:num>
  <w:num w:numId="19">
    <w:abstractNumId w:val="41"/>
  </w:num>
  <w:num w:numId="20">
    <w:abstractNumId w:val="7"/>
  </w:num>
  <w:num w:numId="21">
    <w:abstractNumId w:val="24"/>
  </w:num>
  <w:num w:numId="22">
    <w:abstractNumId w:val="3"/>
  </w:num>
  <w:num w:numId="23">
    <w:abstractNumId w:val="44"/>
  </w:num>
  <w:num w:numId="24">
    <w:abstractNumId w:val="46"/>
  </w:num>
  <w:num w:numId="25">
    <w:abstractNumId w:val="16"/>
  </w:num>
  <w:num w:numId="26">
    <w:abstractNumId w:val="33"/>
  </w:num>
  <w:num w:numId="27">
    <w:abstractNumId w:val="4"/>
  </w:num>
  <w:num w:numId="28">
    <w:abstractNumId w:val="27"/>
  </w:num>
  <w:num w:numId="29">
    <w:abstractNumId w:val="2"/>
  </w:num>
  <w:num w:numId="30">
    <w:abstractNumId w:val="8"/>
  </w:num>
  <w:num w:numId="31">
    <w:abstractNumId w:val="18"/>
  </w:num>
  <w:num w:numId="32">
    <w:abstractNumId w:val="15"/>
  </w:num>
  <w:num w:numId="33">
    <w:abstractNumId w:val="0"/>
  </w:num>
  <w:num w:numId="34">
    <w:abstractNumId w:val="25"/>
  </w:num>
  <w:num w:numId="35">
    <w:abstractNumId w:val="10"/>
  </w:num>
  <w:num w:numId="36">
    <w:abstractNumId w:val="4"/>
  </w:num>
  <w:num w:numId="37">
    <w:abstractNumId w:val="37"/>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2"/>
  </w:num>
  <w:num w:numId="41">
    <w:abstractNumId w:val="26"/>
  </w:num>
  <w:num w:numId="42">
    <w:abstractNumId w:val="30"/>
  </w:num>
  <w:num w:numId="43">
    <w:abstractNumId w:val="5"/>
  </w:num>
  <w:num w:numId="44">
    <w:abstractNumId w:val="28"/>
  </w:num>
  <w:num w:numId="45">
    <w:abstractNumId w:val="29"/>
  </w:num>
  <w:num w:numId="46">
    <w:abstractNumId w:val="35"/>
  </w:num>
  <w:num w:numId="47">
    <w:abstractNumId w:val="45"/>
  </w:num>
  <w:num w:numId="48">
    <w:abstractNumId w:val="4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DDC"/>
    <w:rsid w:val="00007B3E"/>
    <w:rsid w:val="000112D2"/>
    <w:rsid w:val="00012D2D"/>
    <w:rsid w:val="00016068"/>
    <w:rsid w:val="00021E83"/>
    <w:rsid w:val="0003156B"/>
    <w:rsid w:val="000370A3"/>
    <w:rsid w:val="0004775A"/>
    <w:rsid w:val="00055E38"/>
    <w:rsid w:val="00065BA0"/>
    <w:rsid w:val="00066085"/>
    <w:rsid w:val="000720D2"/>
    <w:rsid w:val="0009078D"/>
    <w:rsid w:val="0009151A"/>
    <w:rsid w:val="00097365"/>
    <w:rsid w:val="000978E8"/>
    <w:rsid w:val="000A58C8"/>
    <w:rsid w:val="000A649A"/>
    <w:rsid w:val="000C443B"/>
    <w:rsid w:val="000C4C89"/>
    <w:rsid w:val="000D5D0F"/>
    <w:rsid w:val="001059BD"/>
    <w:rsid w:val="00111958"/>
    <w:rsid w:val="001178EA"/>
    <w:rsid w:val="00120DA2"/>
    <w:rsid w:val="00147A07"/>
    <w:rsid w:val="00153FBC"/>
    <w:rsid w:val="00160CCE"/>
    <w:rsid w:val="00173EEA"/>
    <w:rsid w:val="001750F5"/>
    <w:rsid w:val="001919D2"/>
    <w:rsid w:val="00193472"/>
    <w:rsid w:val="00195D18"/>
    <w:rsid w:val="001A65FB"/>
    <w:rsid w:val="001B26CC"/>
    <w:rsid w:val="001B7DD6"/>
    <w:rsid w:val="001C0FC0"/>
    <w:rsid w:val="001C1B84"/>
    <w:rsid w:val="001C327B"/>
    <w:rsid w:val="001D26D9"/>
    <w:rsid w:val="001E01D6"/>
    <w:rsid w:val="001F1AE1"/>
    <w:rsid w:val="00205121"/>
    <w:rsid w:val="00217053"/>
    <w:rsid w:val="00220729"/>
    <w:rsid w:val="002210BF"/>
    <w:rsid w:val="00262E55"/>
    <w:rsid w:val="00265B57"/>
    <w:rsid w:val="00283D52"/>
    <w:rsid w:val="002A676B"/>
    <w:rsid w:val="002B18B8"/>
    <w:rsid w:val="002C34C2"/>
    <w:rsid w:val="002D4B26"/>
    <w:rsid w:val="002E1E44"/>
    <w:rsid w:val="002E34E7"/>
    <w:rsid w:val="002F7A46"/>
    <w:rsid w:val="003248BE"/>
    <w:rsid w:val="00333EE0"/>
    <w:rsid w:val="003340F7"/>
    <w:rsid w:val="00347DC0"/>
    <w:rsid w:val="00350032"/>
    <w:rsid w:val="00380AAA"/>
    <w:rsid w:val="00395229"/>
    <w:rsid w:val="003A4DC7"/>
    <w:rsid w:val="003B4DD0"/>
    <w:rsid w:val="003C1629"/>
    <w:rsid w:val="003D31AA"/>
    <w:rsid w:val="003E439A"/>
    <w:rsid w:val="00404AFF"/>
    <w:rsid w:val="004065B7"/>
    <w:rsid w:val="0042444A"/>
    <w:rsid w:val="00430FD3"/>
    <w:rsid w:val="00440E3B"/>
    <w:rsid w:val="00444E9F"/>
    <w:rsid w:val="00446576"/>
    <w:rsid w:val="0045284D"/>
    <w:rsid w:val="004548B2"/>
    <w:rsid w:val="00457931"/>
    <w:rsid w:val="00480BD6"/>
    <w:rsid w:val="0048466E"/>
    <w:rsid w:val="0049336A"/>
    <w:rsid w:val="004A7541"/>
    <w:rsid w:val="004A7ED4"/>
    <w:rsid w:val="004B501A"/>
    <w:rsid w:val="004C3991"/>
    <w:rsid w:val="004C473B"/>
    <w:rsid w:val="004C4A6B"/>
    <w:rsid w:val="004D1186"/>
    <w:rsid w:val="004E1E53"/>
    <w:rsid w:val="00502881"/>
    <w:rsid w:val="00504A01"/>
    <w:rsid w:val="00514D23"/>
    <w:rsid w:val="00522F30"/>
    <w:rsid w:val="0054679E"/>
    <w:rsid w:val="00565B9A"/>
    <w:rsid w:val="0057231A"/>
    <w:rsid w:val="00573F38"/>
    <w:rsid w:val="00577267"/>
    <w:rsid w:val="0057761A"/>
    <w:rsid w:val="0058692E"/>
    <w:rsid w:val="005A3BA6"/>
    <w:rsid w:val="005A5E2A"/>
    <w:rsid w:val="005C235E"/>
    <w:rsid w:val="005C2AD8"/>
    <w:rsid w:val="005C2D48"/>
    <w:rsid w:val="005C2DDC"/>
    <w:rsid w:val="005C630F"/>
    <w:rsid w:val="005D0212"/>
    <w:rsid w:val="005D6966"/>
    <w:rsid w:val="005F1D06"/>
    <w:rsid w:val="00603530"/>
    <w:rsid w:val="00622BE3"/>
    <w:rsid w:val="00624417"/>
    <w:rsid w:val="0062470B"/>
    <w:rsid w:val="00626564"/>
    <w:rsid w:val="00627F29"/>
    <w:rsid w:val="00646EE1"/>
    <w:rsid w:val="00652F77"/>
    <w:rsid w:val="00663E57"/>
    <w:rsid w:val="00671D1F"/>
    <w:rsid w:val="00673BC4"/>
    <w:rsid w:val="00675C5B"/>
    <w:rsid w:val="00677E70"/>
    <w:rsid w:val="00682740"/>
    <w:rsid w:val="0068728A"/>
    <w:rsid w:val="00687C1B"/>
    <w:rsid w:val="006B59EB"/>
    <w:rsid w:val="006C1894"/>
    <w:rsid w:val="006D06AB"/>
    <w:rsid w:val="006D669D"/>
    <w:rsid w:val="006E01CD"/>
    <w:rsid w:val="007207C3"/>
    <w:rsid w:val="007233F7"/>
    <w:rsid w:val="00726A4D"/>
    <w:rsid w:val="007474CE"/>
    <w:rsid w:val="007545F8"/>
    <w:rsid w:val="00756FC1"/>
    <w:rsid w:val="0076572F"/>
    <w:rsid w:val="00766637"/>
    <w:rsid w:val="00777A22"/>
    <w:rsid w:val="0078102F"/>
    <w:rsid w:val="007819DC"/>
    <w:rsid w:val="007819E7"/>
    <w:rsid w:val="00792889"/>
    <w:rsid w:val="007A6534"/>
    <w:rsid w:val="007C036A"/>
    <w:rsid w:val="007C6739"/>
    <w:rsid w:val="007D07EA"/>
    <w:rsid w:val="007D747F"/>
    <w:rsid w:val="007E3F0F"/>
    <w:rsid w:val="007E7542"/>
    <w:rsid w:val="007F39D7"/>
    <w:rsid w:val="00813290"/>
    <w:rsid w:val="008147C1"/>
    <w:rsid w:val="00817563"/>
    <w:rsid w:val="008356FF"/>
    <w:rsid w:val="00841EF5"/>
    <w:rsid w:val="00843AFF"/>
    <w:rsid w:val="008478DB"/>
    <w:rsid w:val="00856547"/>
    <w:rsid w:val="00863B40"/>
    <w:rsid w:val="00870941"/>
    <w:rsid w:val="008711EE"/>
    <w:rsid w:val="00871D0F"/>
    <w:rsid w:val="00895D86"/>
    <w:rsid w:val="008B67C0"/>
    <w:rsid w:val="008C0CFA"/>
    <w:rsid w:val="008C6A1B"/>
    <w:rsid w:val="008D00E8"/>
    <w:rsid w:val="008D417C"/>
    <w:rsid w:val="008E0B95"/>
    <w:rsid w:val="008F0A4B"/>
    <w:rsid w:val="00904913"/>
    <w:rsid w:val="00912235"/>
    <w:rsid w:val="00915772"/>
    <w:rsid w:val="00923C2A"/>
    <w:rsid w:val="0092509B"/>
    <w:rsid w:val="00936883"/>
    <w:rsid w:val="00957079"/>
    <w:rsid w:val="0096364F"/>
    <w:rsid w:val="0099052E"/>
    <w:rsid w:val="00992BE2"/>
    <w:rsid w:val="00994141"/>
    <w:rsid w:val="009A43CC"/>
    <w:rsid w:val="009A6646"/>
    <w:rsid w:val="009B36BA"/>
    <w:rsid w:val="009B3AE8"/>
    <w:rsid w:val="009B4D85"/>
    <w:rsid w:val="009B78E7"/>
    <w:rsid w:val="009C2E8D"/>
    <w:rsid w:val="009C401D"/>
    <w:rsid w:val="009E2253"/>
    <w:rsid w:val="00A344CD"/>
    <w:rsid w:val="00A37F30"/>
    <w:rsid w:val="00A50CB4"/>
    <w:rsid w:val="00A542B3"/>
    <w:rsid w:val="00A57616"/>
    <w:rsid w:val="00A72CCD"/>
    <w:rsid w:val="00A73C3C"/>
    <w:rsid w:val="00A824D0"/>
    <w:rsid w:val="00AB40EF"/>
    <w:rsid w:val="00AB46DF"/>
    <w:rsid w:val="00AD7945"/>
    <w:rsid w:val="00AF7268"/>
    <w:rsid w:val="00B006F1"/>
    <w:rsid w:val="00B03792"/>
    <w:rsid w:val="00B0672E"/>
    <w:rsid w:val="00B11419"/>
    <w:rsid w:val="00B26D18"/>
    <w:rsid w:val="00B27E5A"/>
    <w:rsid w:val="00B323BA"/>
    <w:rsid w:val="00B36664"/>
    <w:rsid w:val="00B46120"/>
    <w:rsid w:val="00B65C29"/>
    <w:rsid w:val="00B808B2"/>
    <w:rsid w:val="00B81154"/>
    <w:rsid w:val="00B83F7D"/>
    <w:rsid w:val="00B94173"/>
    <w:rsid w:val="00BA1DAC"/>
    <w:rsid w:val="00BA43D3"/>
    <w:rsid w:val="00BA7CA9"/>
    <w:rsid w:val="00BB29C9"/>
    <w:rsid w:val="00BC06BC"/>
    <w:rsid w:val="00BD784C"/>
    <w:rsid w:val="00BE1524"/>
    <w:rsid w:val="00BE5C3E"/>
    <w:rsid w:val="00BF7CE7"/>
    <w:rsid w:val="00C0660D"/>
    <w:rsid w:val="00C1248E"/>
    <w:rsid w:val="00C20355"/>
    <w:rsid w:val="00C24287"/>
    <w:rsid w:val="00C267C6"/>
    <w:rsid w:val="00C31F39"/>
    <w:rsid w:val="00C32991"/>
    <w:rsid w:val="00C428F2"/>
    <w:rsid w:val="00C45381"/>
    <w:rsid w:val="00C60B80"/>
    <w:rsid w:val="00C65B8D"/>
    <w:rsid w:val="00C67940"/>
    <w:rsid w:val="00C70F5C"/>
    <w:rsid w:val="00C75DEC"/>
    <w:rsid w:val="00C84F48"/>
    <w:rsid w:val="00CB06CD"/>
    <w:rsid w:val="00CB2309"/>
    <w:rsid w:val="00CC7B11"/>
    <w:rsid w:val="00CD1F7E"/>
    <w:rsid w:val="00CD5DBE"/>
    <w:rsid w:val="00CF6FF0"/>
    <w:rsid w:val="00D0447F"/>
    <w:rsid w:val="00D20337"/>
    <w:rsid w:val="00D30945"/>
    <w:rsid w:val="00D43446"/>
    <w:rsid w:val="00D44B51"/>
    <w:rsid w:val="00D601F0"/>
    <w:rsid w:val="00D76E7D"/>
    <w:rsid w:val="00D82DF1"/>
    <w:rsid w:val="00D84721"/>
    <w:rsid w:val="00D9501E"/>
    <w:rsid w:val="00D95616"/>
    <w:rsid w:val="00D9683F"/>
    <w:rsid w:val="00DB1FA9"/>
    <w:rsid w:val="00DB494D"/>
    <w:rsid w:val="00DB6806"/>
    <w:rsid w:val="00DD2E7A"/>
    <w:rsid w:val="00DE0ADF"/>
    <w:rsid w:val="00E06961"/>
    <w:rsid w:val="00E23DAA"/>
    <w:rsid w:val="00E32686"/>
    <w:rsid w:val="00E355BF"/>
    <w:rsid w:val="00E431B6"/>
    <w:rsid w:val="00E52A70"/>
    <w:rsid w:val="00E543F4"/>
    <w:rsid w:val="00E559A4"/>
    <w:rsid w:val="00E575A3"/>
    <w:rsid w:val="00E6292D"/>
    <w:rsid w:val="00E73EC9"/>
    <w:rsid w:val="00E81E4E"/>
    <w:rsid w:val="00EA6BE4"/>
    <w:rsid w:val="00EA7504"/>
    <w:rsid w:val="00EB0B47"/>
    <w:rsid w:val="00EB3028"/>
    <w:rsid w:val="00EB46CE"/>
    <w:rsid w:val="00ED5031"/>
    <w:rsid w:val="00EF0762"/>
    <w:rsid w:val="00F00952"/>
    <w:rsid w:val="00F12E58"/>
    <w:rsid w:val="00F16AA5"/>
    <w:rsid w:val="00F3073D"/>
    <w:rsid w:val="00F53068"/>
    <w:rsid w:val="00F578FB"/>
    <w:rsid w:val="00F73AA9"/>
    <w:rsid w:val="00F849DC"/>
    <w:rsid w:val="00F84E66"/>
    <w:rsid w:val="00F95024"/>
    <w:rsid w:val="00FA324F"/>
    <w:rsid w:val="00FA3C09"/>
    <w:rsid w:val="00FA72FD"/>
    <w:rsid w:val="00FB317C"/>
    <w:rsid w:val="00FC793A"/>
    <w:rsid w:val="00FD36CF"/>
    <w:rsid w:val="00FE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2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6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35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2D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2DD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C2DDC"/>
    <w:pPr>
      <w:ind w:left="720"/>
      <w:contextualSpacing/>
    </w:pPr>
  </w:style>
  <w:style w:type="character" w:customStyle="1" w:styleId="Heading1Char">
    <w:name w:val="Heading 1 Char"/>
    <w:basedOn w:val="DefaultParagraphFont"/>
    <w:link w:val="Heading1"/>
    <w:uiPriority w:val="9"/>
    <w:rsid w:val="005C2DD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C2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DDC"/>
    <w:rPr>
      <w:rFonts w:ascii="Tahoma" w:hAnsi="Tahoma" w:cs="Tahoma"/>
      <w:sz w:val="16"/>
      <w:szCs w:val="16"/>
    </w:rPr>
  </w:style>
  <w:style w:type="table" w:styleId="TableGrid">
    <w:name w:val="Table Grid"/>
    <w:basedOn w:val="TableNormal"/>
    <w:uiPriority w:val="59"/>
    <w:rsid w:val="005C2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26A4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578FB"/>
    <w:rPr>
      <w:color w:val="0000FF" w:themeColor="hyperlink"/>
      <w:u w:val="single"/>
    </w:rPr>
  </w:style>
  <w:style w:type="character" w:styleId="CommentReference">
    <w:name w:val="annotation reference"/>
    <w:basedOn w:val="DefaultParagraphFont"/>
    <w:uiPriority w:val="99"/>
    <w:semiHidden/>
    <w:unhideWhenUsed/>
    <w:rsid w:val="00065BA0"/>
    <w:rPr>
      <w:sz w:val="16"/>
      <w:szCs w:val="16"/>
    </w:rPr>
  </w:style>
  <w:style w:type="paragraph" w:styleId="CommentText">
    <w:name w:val="annotation text"/>
    <w:basedOn w:val="Normal"/>
    <w:link w:val="CommentTextChar"/>
    <w:uiPriority w:val="99"/>
    <w:semiHidden/>
    <w:unhideWhenUsed/>
    <w:rsid w:val="00065BA0"/>
    <w:pPr>
      <w:spacing w:line="240" w:lineRule="auto"/>
    </w:pPr>
    <w:rPr>
      <w:sz w:val="20"/>
      <w:szCs w:val="20"/>
    </w:rPr>
  </w:style>
  <w:style w:type="character" w:customStyle="1" w:styleId="CommentTextChar">
    <w:name w:val="Comment Text Char"/>
    <w:basedOn w:val="DefaultParagraphFont"/>
    <w:link w:val="CommentText"/>
    <w:uiPriority w:val="99"/>
    <w:semiHidden/>
    <w:rsid w:val="00065BA0"/>
    <w:rPr>
      <w:sz w:val="20"/>
      <w:szCs w:val="20"/>
    </w:rPr>
  </w:style>
  <w:style w:type="paragraph" w:styleId="CommentSubject">
    <w:name w:val="annotation subject"/>
    <w:basedOn w:val="CommentText"/>
    <w:next w:val="CommentText"/>
    <w:link w:val="CommentSubjectChar"/>
    <w:uiPriority w:val="99"/>
    <w:semiHidden/>
    <w:unhideWhenUsed/>
    <w:rsid w:val="00065BA0"/>
    <w:rPr>
      <w:b/>
      <w:bCs/>
    </w:rPr>
  </w:style>
  <w:style w:type="character" w:customStyle="1" w:styleId="CommentSubjectChar">
    <w:name w:val="Comment Subject Char"/>
    <w:basedOn w:val="CommentTextChar"/>
    <w:link w:val="CommentSubject"/>
    <w:uiPriority w:val="99"/>
    <w:semiHidden/>
    <w:rsid w:val="00065BA0"/>
    <w:rPr>
      <w:b/>
      <w:bCs/>
      <w:sz w:val="20"/>
      <w:szCs w:val="20"/>
    </w:rPr>
  </w:style>
  <w:style w:type="paragraph" w:styleId="Header">
    <w:name w:val="header"/>
    <w:basedOn w:val="Normal"/>
    <w:link w:val="HeaderChar"/>
    <w:uiPriority w:val="99"/>
    <w:unhideWhenUsed/>
    <w:rsid w:val="00065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BA0"/>
  </w:style>
  <w:style w:type="paragraph" w:styleId="Footer">
    <w:name w:val="footer"/>
    <w:basedOn w:val="Normal"/>
    <w:link w:val="FooterChar"/>
    <w:uiPriority w:val="99"/>
    <w:unhideWhenUsed/>
    <w:rsid w:val="00065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A0"/>
  </w:style>
  <w:style w:type="character" w:customStyle="1" w:styleId="Heading3Char">
    <w:name w:val="Heading 3 Char"/>
    <w:basedOn w:val="DefaultParagraphFont"/>
    <w:link w:val="Heading3"/>
    <w:uiPriority w:val="9"/>
    <w:rsid w:val="00603530"/>
    <w:rPr>
      <w:rFonts w:asciiTheme="majorHAnsi" w:eastAsiaTheme="majorEastAsia" w:hAnsiTheme="majorHAnsi" w:cstheme="majorBidi"/>
      <w:b/>
      <w:bCs/>
      <w:color w:val="4F81BD" w:themeColor="accent1"/>
    </w:rPr>
  </w:style>
  <w:style w:type="paragraph" w:styleId="NoSpacing">
    <w:name w:val="No Spacing"/>
    <w:uiPriority w:val="1"/>
    <w:qFormat/>
    <w:rsid w:val="005C235E"/>
    <w:pPr>
      <w:spacing w:after="0" w:line="240" w:lineRule="auto"/>
    </w:pPr>
  </w:style>
  <w:style w:type="character" w:styleId="FootnoteReference">
    <w:name w:val="footnote reference"/>
    <w:basedOn w:val="DefaultParagraphFont"/>
    <w:uiPriority w:val="99"/>
    <w:semiHidden/>
    <w:unhideWhenUsed/>
    <w:rsid w:val="00CF6FF0"/>
    <w:rPr>
      <w:vertAlign w:val="superscript"/>
    </w:rPr>
  </w:style>
  <w:style w:type="character" w:styleId="FollowedHyperlink">
    <w:name w:val="FollowedHyperlink"/>
    <w:basedOn w:val="DefaultParagraphFont"/>
    <w:uiPriority w:val="99"/>
    <w:semiHidden/>
    <w:unhideWhenUsed/>
    <w:rsid w:val="002210BF"/>
    <w:rPr>
      <w:color w:val="800080" w:themeColor="followedHyperlink"/>
      <w:u w:val="single"/>
    </w:rPr>
  </w:style>
  <w:style w:type="paragraph" w:styleId="FootnoteText">
    <w:name w:val="footnote text"/>
    <w:basedOn w:val="Normal"/>
    <w:link w:val="FootnoteTextChar"/>
    <w:uiPriority w:val="99"/>
    <w:semiHidden/>
    <w:unhideWhenUsed/>
    <w:rsid w:val="000907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078D"/>
    <w:rPr>
      <w:sz w:val="20"/>
      <w:szCs w:val="20"/>
    </w:rPr>
  </w:style>
  <w:style w:type="paragraph" w:styleId="Revision">
    <w:name w:val="Revision"/>
    <w:hidden/>
    <w:uiPriority w:val="99"/>
    <w:semiHidden/>
    <w:rsid w:val="00B26D18"/>
    <w:pPr>
      <w:spacing w:after="0" w:line="240" w:lineRule="auto"/>
    </w:pPr>
  </w:style>
  <w:style w:type="character" w:customStyle="1" w:styleId="st">
    <w:name w:val="st"/>
    <w:basedOn w:val="DefaultParagraphFont"/>
    <w:rsid w:val="00B83F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2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6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35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2D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2DD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C2DDC"/>
    <w:pPr>
      <w:ind w:left="720"/>
      <w:contextualSpacing/>
    </w:pPr>
  </w:style>
  <w:style w:type="character" w:customStyle="1" w:styleId="Heading1Char">
    <w:name w:val="Heading 1 Char"/>
    <w:basedOn w:val="DefaultParagraphFont"/>
    <w:link w:val="Heading1"/>
    <w:uiPriority w:val="9"/>
    <w:rsid w:val="005C2DD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C2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DDC"/>
    <w:rPr>
      <w:rFonts w:ascii="Tahoma" w:hAnsi="Tahoma" w:cs="Tahoma"/>
      <w:sz w:val="16"/>
      <w:szCs w:val="16"/>
    </w:rPr>
  </w:style>
  <w:style w:type="table" w:styleId="TableGrid">
    <w:name w:val="Table Grid"/>
    <w:basedOn w:val="TableNormal"/>
    <w:uiPriority w:val="59"/>
    <w:rsid w:val="005C2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26A4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578FB"/>
    <w:rPr>
      <w:color w:val="0000FF" w:themeColor="hyperlink"/>
      <w:u w:val="single"/>
    </w:rPr>
  </w:style>
  <w:style w:type="character" w:styleId="CommentReference">
    <w:name w:val="annotation reference"/>
    <w:basedOn w:val="DefaultParagraphFont"/>
    <w:uiPriority w:val="99"/>
    <w:semiHidden/>
    <w:unhideWhenUsed/>
    <w:rsid w:val="00065BA0"/>
    <w:rPr>
      <w:sz w:val="16"/>
      <w:szCs w:val="16"/>
    </w:rPr>
  </w:style>
  <w:style w:type="paragraph" w:styleId="CommentText">
    <w:name w:val="annotation text"/>
    <w:basedOn w:val="Normal"/>
    <w:link w:val="CommentTextChar"/>
    <w:uiPriority w:val="99"/>
    <w:semiHidden/>
    <w:unhideWhenUsed/>
    <w:rsid w:val="00065BA0"/>
    <w:pPr>
      <w:spacing w:line="240" w:lineRule="auto"/>
    </w:pPr>
    <w:rPr>
      <w:sz w:val="20"/>
      <w:szCs w:val="20"/>
    </w:rPr>
  </w:style>
  <w:style w:type="character" w:customStyle="1" w:styleId="CommentTextChar">
    <w:name w:val="Comment Text Char"/>
    <w:basedOn w:val="DefaultParagraphFont"/>
    <w:link w:val="CommentText"/>
    <w:uiPriority w:val="99"/>
    <w:semiHidden/>
    <w:rsid w:val="00065BA0"/>
    <w:rPr>
      <w:sz w:val="20"/>
      <w:szCs w:val="20"/>
    </w:rPr>
  </w:style>
  <w:style w:type="paragraph" w:styleId="CommentSubject">
    <w:name w:val="annotation subject"/>
    <w:basedOn w:val="CommentText"/>
    <w:next w:val="CommentText"/>
    <w:link w:val="CommentSubjectChar"/>
    <w:uiPriority w:val="99"/>
    <w:semiHidden/>
    <w:unhideWhenUsed/>
    <w:rsid w:val="00065BA0"/>
    <w:rPr>
      <w:b/>
      <w:bCs/>
    </w:rPr>
  </w:style>
  <w:style w:type="character" w:customStyle="1" w:styleId="CommentSubjectChar">
    <w:name w:val="Comment Subject Char"/>
    <w:basedOn w:val="CommentTextChar"/>
    <w:link w:val="CommentSubject"/>
    <w:uiPriority w:val="99"/>
    <w:semiHidden/>
    <w:rsid w:val="00065BA0"/>
    <w:rPr>
      <w:b/>
      <w:bCs/>
      <w:sz w:val="20"/>
      <w:szCs w:val="20"/>
    </w:rPr>
  </w:style>
  <w:style w:type="paragraph" w:styleId="Header">
    <w:name w:val="header"/>
    <w:basedOn w:val="Normal"/>
    <w:link w:val="HeaderChar"/>
    <w:uiPriority w:val="99"/>
    <w:unhideWhenUsed/>
    <w:rsid w:val="00065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BA0"/>
  </w:style>
  <w:style w:type="paragraph" w:styleId="Footer">
    <w:name w:val="footer"/>
    <w:basedOn w:val="Normal"/>
    <w:link w:val="FooterChar"/>
    <w:uiPriority w:val="99"/>
    <w:unhideWhenUsed/>
    <w:rsid w:val="00065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A0"/>
  </w:style>
  <w:style w:type="character" w:customStyle="1" w:styleId="Heading3Char">
    <w:name w:val="Heading 3 Char"/>
    <w:basedOn w:val="DefaultParagraphFont"/>
    <w:link w:val="Heading3"/>
    <w:uiPriority w:val="9"/>
    <w:rsid w:val="00603530"/>
    <w:rPr>
      <w:rFonts w:asciiTheme="majorHAnsi" w:eastAsiaTheme="majorEastAsia" w:hAnsiTheme="majorHAnsi" w:cstheme="majorBidi"/>
      <w:b/>
      <w:bCs/>
      <w:color w:val="4F81BD" w:themeColor="accent1"/>
    </w:rPr>
  </w:style>
  <w:style w:type="paragraph" w:styleId="NoSpacing">
    <w:name w:val="No Spacing"/>
    <w:uiPriority w:val="1"/>
    <w:qFormat/>
    <w:rsid w:val="005C235E"/>
    <w:pPr>
      <w:spacing w:after="0" w:line="240" w:lineRule="auto"/>
    </w:pPr>
  </w:style>
  <w:style w:type="character" w:styleId="FootnoteReference">
    <w:name w:val="footnote reference"/>
    <w:basedOn w:val="DefaultParagraphFont"/>
    <w:uiPriority w:val="99"/>
    <w:semiHidden/>
    <w:unhideWhenUsed/>
    <w:rsid w:val="00CF6FF0"/>
    <w:rPr>
      <w:vertAlign w:val="superscript"/>
    </w:rPr>
  </w:style>
  <w:style w:type="character" w:styleId="FollowedHyperlink">
    <w:name w:val="FollowedHyperlink"/>
    <w:basedOn w:val="DefaultParagraphFont"/>
    <w:uiPriority w:val="99"/>
    <w:semiHidden/>
    <w:unhideWhenUsed/>
    <w:rsid w:val="002210BF"/>
    <w:rPr>
      <w:color w:val="800080" w:themeColor="followedHyperlink"/>
      <w:u w:val="single"/>
    </w:rPr>
  </w:style>
  <w:style w:type="paragraph" w:styleId="FootnoteText">
    <w:name w:val="footnote text"/>
    <w:basedOn w:val="Normal"/>
    <w:link w:val="FootnoteTextChar"/>
    <w:uiPriority w:val="99"/>
    <w:semiHidden/>
    <w:unhideWhenUsed/>
    <w:rsid w:val="000907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078D"/>
    <w:rPr>
      <w:sz w:val="20"/>
      <w:szCs w:val="20"/>
    </w:rPr>
  </w:style>
  <w:style w:type="paragraph" w:styleId="Revision">
    <w:name w:val="Revision"/>
    <w:hidden/>
    <w:uiPriority w:val="99"/>
    <w:semiHidden/>
    <w:rsid w:val="00B26D18"/>
    <w:pPr>
      <w:spacing w:after="0" w:line="240" w:lineRule="auto"/>
    </w:pPr>
  </w:style>
  <w:style w:type="character" w:customStyle="1" w:styleId="st">
    <w:name w:val="st"/>
    <w:basedOn w:val="DefaultParagraphFont"/>
    <w:rsid w:val="00B83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8269">
      <w:bodyDiv w:val="1"/>
      <w:marLeft w:val="0"/>
      <w:marRight w:val="0"/>
      <w:marTop w:val="0"/>
      <w:marBottom w:val="0"/>
      <w:divBdr>
        <w:top w:val="none" w:sz="0" w:space="0" w:color="auto"/>
        <w:left w:val="none" w:sz="0" w:space="0" w:color="auto"/>
        <w:bottom w:val="none" w:sz="0" w:space="0" w:color="auto"/>
        <w:right w:val="none" w:sz="0" w:space="0" w:color="auto"/>
      </w:divBdr>
    </w:div>
    <w:div w:id="22483431">
      <w:bodyDiv w:val="1"/>
      <w:marLeft w:val="0"/>
      <w:marRight w:val="0"/>
      <w:marTop w:val="0"/>
      <w:marBottom w:val="0"/>
      <w:divBdr>
        <w:top w:val="none" w:sz="0" w:space="0" w:color="auto"/>
        <w:left w:val="none" w:sz="0" w:space="0" w:color="auto"/>
        <w:bottom w:val="none" w:sz="0" w:space="0" w:color="auto"/>
        <w:right w:val="none" w:sz="0" w:space="0" w:color="auto"/>
      </w:divBdr>
    </w:div>
    <w:div w:id="599334565">
      <w:bodyDiv w:val="1"/>
      <w:marLeft w:val="0"/>
      <w:marRight w:val="0"/>
      <w:marTop w:val="0"/>
      <w:marBottom w:val="0"/>
      <w:divBdr>
        <w:top w:val="none" w:sz="0" w:space="0" w:color="auto"/>
        <w:left w:val="none" w:sz="0" w:space="0" w:color="auto"/>
        <w:bottom w:val="none" w:sz="0" w:space="0" w:color="auto"/>
        <w:right w:val="none" w:sz="0" w:space="0" w:color="auto"/>
      </w:divBdr>
    </w:div>
    <w:div w:id="681976634">
      <w:bodyDiv w:val="1"/>
      <w:marLeft w:val="0"/>
      <w:marRight w:val="0"/>
      <w:marTop w:val="0"/>
      <w:marBottom w:val="0"/>
      <w:divBdr>
        <w:top w:val="none" w:sz="0" w:space="0" w:color="auto"/>
        <w:left w:val="none" w:sz="0" w:space="0" w:color="auto"/>
        <w:bottom w:val="none" w:sz="0" w:space="0" w:color="auto"/>
        <w:right w:val="none" w:sz="0" w:space="0" w:color="auto"/>
      </w:divBdr>
    </w:div>
    <w:div w:id="753556403">
      <w:bodyDiv w:val="1"/>
      <w:marLeft w:val="0"/>
      <w:marRight w:val="0"/>
      <w:marTop w:val="0"/>
      <w:marBottom w:val="0"/>
      <w:divBdr>
        <w:top w:val="none" w:sz="0" w:space="0" w:color="auto"/>
        <w:left w:val="none" w:sz="0" w:space="0" w:color="auto"/>
        <w:bottom w:val="none" w:sz="0" w:space="0" w:color="auto"/>
        <w:right w:val="none" w:sz="0" w:space="0" w:color="auto"/>
      </w:divBdr>
    </w:div>
    <w:div w:id="1144539979">
      <w:bodyDiv w:val="1"/>
      <w:marLeft w:val="0"/>
      <w:marRight w:val="0"/>
      <w:marTop w:val="0"/>
      <w:marBottom w:val="0"/>
      <w:divBdr>
        <w:top w:val="none" w:sz="0" w:space="0" w:color="auto"/>
        <w:left w:val="none" w:sz="0" w:space="0" w:color="auto"/>
        <w:bottom w:val="none" w:sz="0" w:space="0" w:color="auto"/>
        <w:right w:val="none" w:sz="0" w:space="0" w:color="auto"/>
      </w:divBdr>
    </w:div>
    <w:div w:id="1785732031">
      <w:bodyDiv w:val="1"/>
      <w:marLeft w:val="0"/>
      <w:marRight w:val="0"/>
      <w:marTop w:val="0"/>
      <w:marBottom w:val="0"/>
      <w:divBdr>
        <w:top w:val="none" w:sz="0" w:space="0" w:color="auto"/>
        <w:left w:val="none" w:sz="0" w:space="0" w:color="auto"/>
        <w:bottom w:val="none" w:sz="0" w:space="0" w:color="auto"/>
        <w:right w:val="none" w:sz="0" w:space="0" w:color="auto"/>
      </w:divBdr>
    </w:div>
    <w:div w:id="1796948185">
      <w:bodyDiv w:val="1"/>
      <w:marLeft w:val="0"/>
      <w:marRight w:val="0"/>
      <w:marTop w:val="0"/>
      <w:marBottom w:val="0"/>
      <w:divBdr>
        <w:top w:val="none" w:sz="0" w:space="0" w:color="auto"/>
        <w:left w:val="none" w:sz="0" w:space="0" w:color="auto"/>
        <w:bottom w:val="none" w:sz="0" w:space="0" w:color="auto"/>
        <w:right w:val="none" w:sz="0" w:space="0" w:color="auto"/>
      </w:divBdr>
    </w:div>
    <w:div w:id="1977684007">
      <w:bodyDiv w:val="1"/>
      <w:marLeft w:val="0"/>
      <w:marRight w:val="0"/>
      <w:marTop w:val="0"/>
      <w:marBottom w:val="0"/>
      <w:divBdr>
        <w:top w:val="none" w:sz="0" w:space="0" w:color="auto"/>
        <w:left w:val="none" w:sz="0" w:space="0" w:color="auto"/>
        <w:bottom w:val="none" w:sz="0" w:space="0" w:color="auto"/>
        <w:right w:val="none" w:sz="0" w:space="0" w:color="auto"/>
      </w:divBdr>
    </w:div>
    <w:div w:id="208791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oradoedinitiative.org/wp-content/uploads/2014/09/SPS_Planning_comms_drop-in-articles-CEI.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loradoedinitiative.org/wp-content/uploads/2014/09/SPS_Planning_comms_parent-one-pager-spanish-CEI.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oradoedinitiative.org/wp-content/uploads/2014/09/SPS_Planning_comms_parent-one-pager-CEI.doc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loradoedinitiative.org/wp-content/uploads/2014/09/SPS_Planning_comms_student-one-pager-Spanish-CEI.docx" TargetMode="External"/><Relationship Id="rId4" Type="http://schemas.microsoft.com/office/2007/relationships/stylesWithEffects" Target="stylesWithEffects.xml"/><Relationship Id="rId9" Type="http://schemas.openxmlformats.org/officeDocument/2006/relationships/hyperlink" Target="http://www.coloradoedinitiative.org/wp-content/uploads/2014/09/SPS_Planning_comms_student-one-pager-CEI.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1F64E-A161-4D7F-9F7C-86788623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2506</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OMNI</Company>
  <LinksUpToDate>false</LinksUpToDate>
  <CharactersWithSpaces>16759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Cummings</dc:creator>
  <cp:lastModifiedBy>Sarah Satterlee</cp:lastModifiedBy>
  <cp:revision>2</cp:revision>
  <cp:lastPrinted>2014-07-27T00:54:00Z</cp:lastPrinted>
  <dcterms:created xsi:type="dcterms:W3CDTF">2014-09-04T20:41:00Z</dcterms:created>
  <dcterms:modified xsi:type="dcterms:W3CDTF">2014-09-04T20:41:00Z</dcterms:modified>
</cp:coreProperties>
</file>