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89" w:rsidRDefault="00053989" w:rsidP="00CB50AB">
      <w:pPr>
        <w:pStyle w:val="Heading1"/>
        <w:spacing w:before="20" w:after="20"/>
        <w:rPr>
          <w:rFonts w:asciiTheme="majorHAnsi" w:hAnsiTheme="majorHAnsi"/>
          <w:b w:val="0"/>
          <w:color w:val="000000" w:themeColor="text1"/>
          <w:sz w:val="40"/>
        </w:rPr>
      </w:pPr>
      <w:r>
        <w:rPr>
          <w:rFonts w:asciiTheme="majorHAnsi" w:hAnsiTheme="majorHAnsi"/>
          <w:b w:val="0"/>
          <w:color w:val="000000" w:themeColor="text1"/>
          <w:sz w:val="40"/>
        </w:rPr>
        <w:t>Colorado LDC Template</w:t>
      </w:r>
    </w:p>
    <w:p w:rsidR="00CB50AB" w:rsidRPr="00CF5041" w:rsidRDefault="00225F13" w:rsidP="00CB50AB">
      <w:pPr>
        <w:pStyle w:val="Heading1"/>
        <w:spacing w:before="20" w:after="20"/>
        <w:rPr>
          <w:rFonts w:asciiTheme="majorHAnsi" w:hAnsiTheme="majorHAnsi"/>
          <w:b w:val="0"/>
          <w:color w:val="000000" w:themeColor="text1"/>
          <w:sz w:val="40"/>
        </w:rPr>
      </w:pPr>
      <w:r>
        <w:rPr>
          <w:rFonts w:asciiTheme="majorHAnsi" w:hAnsiTheme="majorHAnsi"/>
          <w:b w:val="0"/>
          <w:color w:val="000000" w:themeColor="text1"/>
          <w:sz w:val="40"/>
        </w:rPr>
        <w:t>Body Systems</w:t>
      </w:r>
    </w:p>
    <w:p w:rsidR="00CB50AB" w:rsidRPr="00CF5041" w:rsidRDefault="00CB50AB" w:rsidP="00CB50AB">
      <w:pPr>
        <w:pStyle w:val="Heading1"/>
        <w:spacing w:before="20" w:after="20"/>
        <w:rPr>
          <w:rFonts w:asciiTheme="majorHAnsi" w:hAnsiTheme="majorHAnsi"/>
          <w:b w:val="0"/>
          <w:color w:val="000000" w:themeColor="text1"/>
        </w:rPr>
      </w:pPr>
      <w:bookmarkStart w:id="0" w:name="_GoBack"/>
      <w:bookmarkEnd w:id="0"/>
      <w:r w:rsidRPr="00CF5041">
        <w:rPr>
          <w:rFonts w:asciiTheme="majorHAnsi" w:hAnsiTheme="majorHAnsi"/>
          <w:b w:val="0"/>
          <w:color w:val="000000" w:themeColor="text1"/>
        </w:rPr>
        <w:t>Information Sheet</w:t>
      </w:r>
    </w:p>
    <w:tbl>
      <w:tblPr>
        <w:tblW w:w="14040" w:type="dxa"/>
        <w:tblInd w:w="19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800"/>
        <w:gridCol w:w="12240"/>
      </w:tblGrid>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Title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A629DB" w:rsidP="00CB50AB">
            <w:pPr>
              <w:spacing w:before="20" w:after="20"/>
              <w:rPr>
                <w:rFonts w:asciiTheme="minorHAnsi" w:hAnsiTheme="minorHAnsi" w:cs="Arial"/>
                <w:sz w:val="22"/>
                <w:szCs w:val="22"/>
              </w:rPr>
            </w:pPr>
            <w:r>
              <w:rPr>
                <w:rFonts w:cs="Arial"/>
                <w:b/>
                <w:color w:val="FF6600"/>
                <w:sz w:val="22"/>
                <w:szCs w:val="22"/>
              </w:rPr>
              <w:t>Body Systems:  What is happening inside</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description (overview):</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A629DB" w:rsidRDefault="00CB50AB" w:rsidP="00A629DB">
            <w:pPr>
              <w:autoSpaceDE w:val="0"/>
              <w:autoSpaceDN w:val="0"/>
              <w:adjustRightInd w:val="0"/>
              <w:rPr>
                <w:rFonts w:ascii="GillSansMT-Bold" w:hAnsi="GillSansMT-Bold" w:cs="GillSansMT-Bold"/>
                <w:b/>
                <w:bCs/>
                <w:sz w:val="22"/>
                <w:szCs w:val="22"/>
              </w:rPr>
            </w:pP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Template task (include number, type, level):</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9DB" w:rsidRDefault="00A629DB" w:rsidP="00A629DB">
            <w:pPr>
              <w:autoSpaceDE w:val="0"/>
              <w:autoSpaceDN w:val="0"/>
              <w:adjustRightInd w:val="0"/>
              <w:rPr>
                <w:rFonts w:ascii="GillSansMT" w:hAnsi="GillSansMT" w:cs="GillSansMT"/>
                <w:sz w:val="22"/>
                <w:szCs w:val="22"/>
              </w:rPr>
            </w:pPr>
            <w:r>
              <w:rPr>
                <w:rFonts w:ascii="GillSansMT-Bold" w:hAnsi="GillSansMT-Bold" w:cs="GillSansMT-Bold"/>
                <w:b/>
                <w:bCs/>
                <w:sz w:val="22"/>
                <w:szCs w:val="22"/>
              </w:rPr>
              <w:t xml:space="preserve">Task 19: </w:t>
            </w:r>
            <w:r>
              <w:rPr>
                <w:rFonts w:ascii="GillSansMT" w:hAnsi="GillSansMT" w:cs="GillSansMT"/>
                <w:sz w:val="22"/>
                <w:szCs w:val="22"/>
              </w:rPr>
              <w:t xml:space="preserve">[Insert question] After reading ________ (literature or informational texts), write ________ (essay or substitute) that explains ________ (content). What conclusions or implications can you draw? Cite at least ________ (number) sources, pointing out key elements from each source. </w:t>
            </w:r>
            <w:r>
              <w:rPr>
                <w:rFonts w:ascii="GillSansMT-Bold" w:hAnsi="GillSansMT-Bold" w:cs="GillSansMT-Bold"/>
                <w:b/>
                <w:bCs/>
                <w:sz w:val="22"/>
                <w:szCs w:val="22"/>
              </w:rPr>
              <w:t xml:space="preserve">L2 </w:t>
            </w:r>
            <w:r>
              <w:rPr>
                <w:rFonts w:ascii="GillSansMT" w:hAnsi="GillSansMT" w:cs="GillSansMT"/>
                <w:sz w:val="22"/>
                <w:szCs w:val="22"/>
              </w:rPr>
              <w:t xml:space="preserve">In your discussion, address the credibility and origin of sources in view of your research topic. </w:t>
            </w:r>
            <w:r>
              <w:rPr>
                <w:rFonts w:ascii="GillSansMT-Bold" w:hAnsi="GillSansMT-Bold" w:cs="GillSansMT-Bold"/>
                <w:b/>
                <w:bCs/>
                <w:sz w:val="22"/>
                <w:szCs w:val="22"/>
              </w:rPr>
              <w:t xml:space="preserve">L3 </w:t>
            </w:r>
            <w:r>
              <w:rPr>
                <w:rFonts w:ascii="GillSansMT" w:hAnsi="GillSansMT" w:cs="GillSansMT"/>
                <w:sz w:val="22"/>
                <w:szCs w:val="22"/>
              </w:rPr>
              <w:t>Identify any gaps or unanswered questions.</w:t>
            </w:r>
          </w:p>
          <w:p w:rsidR="00CB50AB" w:rsidRPr="00D13D5D" w:rsidRDefault="00A629DB" w:rsidP="00A629DB">
            <w:pPr>
              <w:spacing w:before="20" w:after="20"/>
              <w:rPr>
                <w:rFonts w:asciiTheme="minorHAnsi" w:hAnsiTheme="minorHAnsi" w:cs="Arial"/>
                <w:sz w:val="22"/>
                <w:szCs w:val="22"/>
              </w:rPr>
            </w:pPr>
            <w:r>
              <w:rPr>
                <w:rFonts w:ascii="GillSansMT" w:hAnsi="GillSansMT" w:cs="GillSansMT"/>
                <w:sz w:val="22"/>
                <w:szCs w:val="22"/>
              </w:rPr>
              <w:t>Optional: Include ________ (e.g. bibliography). (</w:t>
            </w:r>
            <w:r>
              <w:rPr>
                <w:rFonts w:ascii="GillSansMT-Bold" w:hAnsi="GillSansMT-Bold" w:cs="GillSansMT-Bold"/>
                <w:b/>
                <w:bCs/>
                <w:sz w:val="22"/>
                <w:szCs w:val="22"/>
              </w:rPr>
              <w:t>Informational or Explanatory/Synthesis)</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Teaching task:</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A629DB" w:rsidP="00564016">
            <w:pPr>
              <w:autoSpaceDE w:val="0"/>
              <w:autoSpaceDN w:val="0"/>
              <w:adjustRightInd w:val="0"/>
              <w:rPr>
                <w:rFonts w:ascii="GillSansMT" w:hAnsi="GillSansMT" w:cs="GillSansMT"/>
                <w:sz w:val="22"/>
                <w:szCs w:val="22"/>
              </w:rPr>
            </w:pPr>
            <w:r>
              <w:rPr>
                <w:rFonts w:ascii="GillSansMT-Bold" w:hAnsi="GillSansMT-Bold" w:cs="GillSansMT-Bold"/>
                <w:b/>
                <w:bCs/>
                <w:sz w:val="22"/>
                <w:szCs w:val="22"/>
              </w:rPr>
              <w:t xml:space="preserve">Task 19: </w:t>
            </w:r>
            <w:r w:rsidRPr="009D3699">
              <w:rPr>
                <w:rFonts w:ascii="Verdana" w:hAnsi="Verdana"/>
                <w:sz w:val="20"/>
                <w:szCs w:val="20"/>
              </w:rPr>
              <w:t>What can biology teach us about human health?</w:t>
            </w:r>
            <w:r>
              <w:rPr>
                <w:rFonts w:ascii="Verdana" w:hAnsi="Verdana"/>
                <w:sz w:val="20"/>
                <w:szCs w:val="20"/>
              </w:rPr>
              <w:t xml:space="preserve">  </w:t>
            </w:r>
            <w:r>
              <w:rPr>
                <w:rFonts w:ascii="GillSansMT" w:hAnsi="GillSansMT" w:cs="GillSansMT"/>
                <w:sz w:val="22"/>
                <w:szCs w:val="22"/>
              </w:rPr>
              <w:t xml:space="preserve">After reading </w:t>
            </w:r>
            <w:r w:rsidR="00564016">
              <w:rPr>
                <w:rFonts w:ascii="GillSansMT" w:hAnsi="GillSansMT" w:cs="GillSansMT"/>
                <w:sz w:val="22"/>
                <w:szCs w:val="22"/>
              </w:rPr>
              <w:t xml:space="preserve">selected </w:t>
            </w:r>
            <w:r>
              <w:rPr>
                <w:rFonts w:ascii="GillSansMT" w:hAnsi="GillSansMT" w:cs="GillSansMT"/>
                <w:sz w:val="22"/>
                <w:szCs w:val="22"/>
              </w:rPr>
              <w:t xml:space="preserve">articles </w:t>
            </w:r>
          </w:p>
          <w:p w:rsidR="00CB50AB" w:rsidRPr="00A629DB" w:rsidRDefault="00A629DB" w:rsidP="00A629DB">
            <w:pPr>
              <w:autoSpaceDE w:val="0"/>
              <w:autoSpaceDN w:val="0"/>
              <w:adjustRightInd w:val="0"/>
              <w:rPr>
                <w:rFonts w:ascii="GillSansMT" w:hAnsi="GillSansMT" w:cs="GillSansMT"/>
                <w:sz w:val="22"/>
                <w:szCs w:val="22"/>
              </w:rPr>
            </w:pPr>
            <w:proofErr w:type="gramStart"/>
            <w:r>
              <w:rPr>
                <w:rFonts w:ascii="GillSansMT" w:hAnsi="GillSansMT" w:cs="GillSansMT"/>
                <w:sz w:val="22"/>
                <w:szCs w:val="22"/>
              </w:rPr>
              <w:t>and</w:t>
            </w:r>
            <w:proofErr w:type="gramEnd"/>
            <w:r>
              <w:rPr>
                <w:rFonts w:ascii="GillSansMT" w:hAnsi="GillSansMT" w:cs="GillSansMT"/>
                <w:sz w:val="22"/>
                <w:szCs w:val="22"/>
              </w:rPr>
              <w:t xml:space="preserve"> textbook chapters or </w:t>
            </w:r>
            <w:proofErr w:type="spellStart"/>
            <w:r>
              <w:rPr>
                <w:rFonts w:ascii="GillSansMT" w:hAnsi="GillSansMT" w:cs="GillSansMT"/>
                <w:sz w:val="22"/>
                <w:szCs w:val="22"/>
              </w:rPr>
              <w:t>Flexbook</w:t>
            </w:r>
            <w:proofErr w:type="spellEnd"/>
            <w:r>
              <w:rPr>
                <w:rFonts w:ascii="GillSansMT" w:hAnsi="GillSansMT" w:cs="GillSansMT"/>
                <w:sz w:val="22"/>
                <w:szCs w:val="22"/>
              </w:rPr>
              <w:t xml:space="preserve"> chapters, write a paper that explains how the digestive, circulatory, respiratory, and urinary systems work together to maintain homeostasis.  Include a discussion of how our bodies obtain and use energy, obtain and use nutrients, and manage water, salt, and waste.  What conclusions or implications can you draw? Cite at least ________ (number) sources, pointing out key elements from each source. </w:t>
            </w:r>
            <w:r>
              <w:rPr>
                <w:rFonts w:ascii="GillSansMT-Bold" w:hAnsi="GillSansMT-Bold" w:cs="GillSansMT-Bold"/>
                <w:b/>
                <w:bCs/>
                <w:sz w:val="22"/>
                <w:szCs w:val="22"/>
              </w:rPr>
              <w:t xml:space="preserve">L2 </w:t>
            </w:r>
            <w:r>
              <w:rPr>
                <w:rFonts w:ascii="GillSansMT" w:hAnsi="GillSansMT" w:cs="GillSansMT"/>
                <w:sz w:val="22"/>
                <w:szCs w:val="22"/>
              </w:rPr>
              <w:t xml:space="preserve">In your discussion, address the credibility and origin of sources in view of your research topic. </w:t>
            </w:r>
            <w:r>
              <w:rPr>
                <w:rFonts w:ascii="GillSansMT-Bold" w:hAnsi="GillSansMT-Bold" w:cs="GillSansMT-Bold"/>
                <w:b/>
                <w:bCs/>
                <w:sz w:val="22"/>
                <w:szCs w:val="22"/>
              </w:rPr>
              <w:t xml:space="preserve">L3 </w:t>
            </w:r>
            <w:r>
              <w:rPr>
                <w:rFonts w:ascii="GillSansMT" w:hAnsi="GillSansMT" w:cs="GillSansMT"/>
                <w:sz w:val="22"/>
                <w:szCs w:val="22"/>
              </w:rPr>
              <w:t>Identify any gaps or unanswered questions.</w:t>
            </w:r>
          </w:p>
        </w:tc>
      </w:tr>
      <w:tr w:rsidR="00112C5F"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C5F" w:rsidRPr="00D13D5D" w:rsidRDefault="00350307" w:rsidP="00CB50AB">
            <w:pPr>
              <w:spacing w:before="20" w:after="20"/>
              <w:rPr>
                <w:rFonts w:asciiTheme="minorHAnsi" w:hAnsiTheme="minorHAnsi" w:cs="Arial"/>
                <w:sz w:val="22"/>
                <w:szCs w:val="22"/>
              </w:rPr>
            </w:pPr>
            <w:r w:rsidRPr="00350307">
              <w:rPr>
                <w:rFonts w:asciiTheme="minorHAnsi" w:hAnsiTheme="minorHAnsi" w:cs="Arial"/>
                <w:sz w:val="22"/>
                <w:szCs w:val="22"/>
                <w:highlight w:val="yellow"/>
              </w:rPr>
              <w:t>Concepts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9DB" w:rsidRPr="009D3699" w:rsidRDefault="00A629DB" w:rsidP="00A629DB">
            <w:pPr>
              <w:rPr>
                <w:rFonts w:ascii="Verdana" w:hAnsi="Verdana"/>
                <w:sz w:val="20"/>
                <w:szCs w:val="20"/>
              </w:rPr>
            </w:pPr>
            <w:r>
              <w:rPr>
                <w:rFonts w:asciiTheme="minorHAnsi" w:hAnsiTheme="minorHAnsi" w:cs="Arial"/>
                <w:sz w:val="22"/>
                <w:szCs w:val="22"/>
              </w:rPr>
              <w:t xml:space="preserve">Systems, </w:t>
            </w:r>
            <w:r w:rsidRPr="009D3699">
              <w:rPr>
                <w:rFonts w:ascii="Verdana" w:hAnsi="Verdana"/>
                <w:sz w:val="20"/>
                <w:szCs w:val="20"/>
              </w:rPr>
              <w:t>Structure and Function</w:t>
            </w:r>
            <w:r w:rsidR="00603CB2">
              <w:rPr>
                <w:rFonts w:ascii="Verdana" w:hAnsi="Verdana"/>
                <w:sz w:val="20"/>
                <w:szCs w:val="20"/>
              </w:rPr>
              <w:t xml:space="preserve">, </w:t>
            </w:r>
            <w:r w:rsidR="00603CB2" w:rsidRPr="009D3699">
              <w:rPr>
                <w:rFonts w:ascii="Verdana" w:hAnsi="Verdana"/>
                <w:sz w:val="20"/>
                <w:szCs w:val="20"/>
              </w:rPr>
              <w:t>Homeostasis and change</w:t>
            </w:r>
          </w:p>
          <w:p w:rsidR="00112C5F" w:rsidRPr="00D13D5D" w:rsidRDefault="00112C5F" w:rsidP="00CB50AB">
            <w:pPr>
              <w:spacing w:before="20" w:after="20"/>
              <w:rPr>
                <w:rFonts w:asciiTheme="minorHAnsi" w:hAnsiTheme="minorHAnsi" w:cs="Arial"/>
                <w:sz w:val="22"/>
                <w:szCs w:val="22"/>
              </w:rPr>
            </w:pP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Grade(s)/Level: </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A629DB" w:rsidP="00CB50AB">
            <w:pPr>
              <w:spacing w:before="20" w:after="20"/>
              <w:rPr>
                <w:rFonts w:asciiTheme="minorHAnsi" w:hAnsiTheme="minorHAnsi" w:cs="Arial"/>
                <w:sz w:val="22"/>
                <w:szCs w:val="22"/>
              </w:rPr>
            </w:pPr>
            <w:r>
              <w:rPr>
                <w:rFonts w:asciiTheme="minorHAnsi" w:hAnsiTheme="minorHAnsi" w:cs="Arial"/>
                <w:sz w:val="22"/>
                <w:szCs w:val="22"/>
              </w:rPr>
              <w:t>7</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Discipline: (e.g., ELA, science, history, other?)</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A629DB" w:rsidP="00CB50AB">
            <w:pPr>
              <w:spacing w:before="20" w:after="20"/>
              <w:rPr>
                <w:rFonts w:asciiTheme="minorHAnsi" w:hAnsiTheme="minorHAnsi" w:cs="Arial"/>
                <w:sz w:val="22"/>
                <w:szCs w:val="22"/>
              </w:rPr>
            </w:pPr>
            <w:r>
              <w:rPr>
                <w:rFonts w:asciiTheme="minorHAnsi" w:hAnsiTheme="minorHAnsi" w:cs="Arial"/>
                <w:sz w:val="22"/>
                <w:szCs w:val="22"/>
              </w:rPr>
              <w:t>Science</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Course: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A629DB" w:rsidP="00CB50AB">
            <w:pPr>
              <w:spacing w:before="20" w:after="20"/>
              <w:rPr>
                <w:rFonts w:asciiTheme="minorHAnsi" w:hAnsiTheme="minorHAnsi" w:cs="Arial"/>
                <w:sz w:val="22"/>
                <w:szCs w:val="22"/>
              </w:rPr>
            </w:pPr>
            <w:r>
              <w:rPr>
                <w:rFonts w:asciiTheme="minorHAnsi" w:hAnsiTheme="minorHAnsi" w:cs="Arial"/>
                <w:sz w:val="22"/>
                <w:szCs w:val="22"/>
              </w:rPr>
              <w:t>7</w:t>
            </w:r>
            <w:r w:rsidRPr="00A629DB">
              <w:rPr>
                <w:rFonts w:asciiTheme="minorHAnsi" w:hAnsiTheme="minorHAnsi" w:cs="Arial"/>
                <w:sz w:val="22"/>
                <w:szCs w:val="22"/>
                <w:vertAlign w:val="superscript"/>
              </w:rPr>
              <w:t>th</w:t>
            </w:r>
            <w:r>
              <w:rPr>
                <w:rFonts w:asciiTheme="minorHAnsi" w:hAnsiTheme="minorHAnsi" w:cs="Arial"/>
                <w:sz w:val="22"/>
                <w:szCs w:val="22"/>
              </w:rPr>
              <w:t xml:space="preserve"> grade science</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Author(s):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A629DB" w:rsidP="00CB50AB">
            <w:pPr>
              <w:spacing w:before="20" w:after="20"/>
              <w:rPr>
                <w:rFonts w:asciiTheme="minorHAnsi" w:hAnsiTheme="minorHAnsi" w:cs="Arial"/>
                <w:sz w:val="22"/>
                <w:szCs w:val="22"/>
              </w:rPr>
            </w:pPr>
            <w:r>
              <w:rPr>
                <w:rFonts w:asciiTheme="minorHAnsi" w:hAnsiTheme="minorHAnsi" w:cs="Arial"/>
                <w:sz w:val="22"/>
                <w:szCs w:val="22"/>
              </w:rPr>
              <w:t>Barry Cartwright</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Contact Information:</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p>
        </w:tc>
      </w:tr>
    </w:tbl>
    <w:p w:rsidR="00CB50AB" w:rsidRPr="00D13D5D" w:rsidRDefault="00CB50AB" w:rsidP="00CB50AB">
      <w:pPr>
        <w:pStyle w:val="Heading1"/>
        <w:spacing w:before="20" w:after="20"/>
        <w:jc w:val="left"/>
        <w:rPr>
          <w:rFonts w:asciiTheme="minorHAnsi" w:hAnsiTheme="minorHAnsi"/>
          <w:b w:val="0"/>
          <w:sz w:val="22"/>
          <w:szCs w:val="22"/>
        </w:rPr>
        <w:sectPr w:rsidR="00CB50AB" w:rsidRPr="00D13D5D">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864" w:bottom="864" w:left="864" w:header="720" w:footer="576" w:gutter="0"/>
          <w:cols w:space="720"/>
          <w:docGrid w:linePitch="360"/>
        </w:sectPr>
      </w:pPr>
    </w:p>
    <w:p w:rsidR="00CB50AB" w:rsidRPr="005F7F84" w:rsidRDefault="00CB50AB" w:rsidP="00CB50AB">
      <w:pPr>
        <w:pStyle w:val="Heading1"/>
        <w:spacing w:before="20" w:after="20"/>
        <w:rPr>
          <w:rFonts w:asciiTheme="majorHAnsi" w:hAnsiTheme="majorHAnsi"/>
          <w:b w:val="0"/>
          <w:color w:val="000000" w:themeColor="text1"/>
          <w:szCs w:val="28"/>
        </w:rPr>
      </w:pPr>
      <w:r w:rsidRPr="005F7F84">
        <w:rPr>
          <w:rFonts w:asciiTheme="majorHAnsi" w:hAnsiTheme="majorHAnsi"/>
          <w:b w:val="0"/>
          <w:color w:val="000000" w:themeColor="text1"/>
          <w:szCs w:val="28"/>
        </w:rPr>
        <w:lastRenderedPageBreak/>
        <w:t>Section 1: What Task?</w:t>
      </w:r>
    </w:p>
    <w:p w:rsidR="00CB50AB" w:rsidRPr="00D13D5D" w:rsidRDefault="00CB50AB" w:rsidP="00CB50AB">
      <w:pPr>
        <w:spacing w:before="20" w:after="20"/>
        <w:jc w:val="center"/>
        <w:rPr>
          <w:rFonts w:asciiTheme="minorHAnsi" w:hAnsiTheme="minorHAnsi"/>
          <w:sz w:val="22"/>
          <w:szCs w:val="22"/>
        </w:rPr>
      </w:pPr>
    </w:p>
    <w:p w:rsidR="00CB50AB" w:rsidRPr="00D13D5D" w:rsidRDefault="00CB50AB" w:rsidP="00CB50AB">
      <w:pPr>
        <w:spacing w:before="20" w:after="20"/>
        <w:rPr>
          <w:rFonts w:asciiTheme="minorHAnsi" w:hAnsiTheme="minorHAnsi" w:cs="Arial"/>
          <w:i/>
          <w:caps/>
          <w:szCs w:val="22"/>
        </w:rPr>
      </w:pPr>
      <w:r w:rsidRPr="00D13D5D">
        <w:rPr>
          <w:rFonts w:asciiTheme="minorHAnsi" w:hAnsiTheme="minorHAnsi" w:cs="Arial"/>
          <w:caps/>
          <w:szCs w:val="22"/>
        </w:rPr>
        <w:t>Teaching Task</w:t>
      </w:r>
    </w:p>
    <w:tbl>
      <w:tblPr>
        <w:tblW w:w="1413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452"/>
        <w:gridCol w:w="12678"/>
      </w:tblGrid>
      <w:tr w:rsidR="00CB50AB" w:rsidRPr="00D13D5D" w:rsidTr="00CF5041">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Teaching task: </w:t>
            </w:r>
          </w:p>
        </w:tc>
        <w:tc>
          <w:tcPr>
            <w:tcW w:w="12678" w:type="dxa"/>
          </w:tcPr>
          <w:p w:rsidR="00564016" w:rsidRDefault="00A629DB" w:rsidP="00564016">
            <w:pPr>
              <w:autoSpaceDE w:val="0"/>
              <w:autoSpaceDN w:val="0"/>
              <w:adjustRightInd w:val="0"/>
              <w:rPr>
                <w:rFonts w:ascii="GillSansMT" w:hAnsi="GillSansMT" w:cs="GillSansMT"/>
                <w:sz w:val="22"/>
                <w:szCs w:val="22"/>
              </w:rPr>
            </w:pPr>
            <w:r>
              <w:rPr>
                <w:rFonts w:ascii="GillSansMT-Bold" w:hAnsi="GillSansMT-Bold" w:cs="GillSansMT-Bold"/>
                <w:b/>
                <w:bCs/>
                <w:sz w:val="22"/>
                <w:szCs w:val="22"/>
              </w:rPr>
              <w:t xml:space="preserve">Task 19: </w:t>
            </w:r>
            <w:r w:rsidRPr="009D3699">
              <w:rPr>
                <w:rFonts w:ascii="Verdana" w:hAnsi="Verdana"/>
                <w:sz w:val="20"/>
                <w:szCs w:val="20"/>
              </w:rPr>
              <w:t xml:space="preserve">What can biology teach us about </w:t>
            </w:r>
            <w:r w:rsidR="00DC4A7F">
              <w:rPr>
                <w:rFonts w:ascii="Verdana" w:hAnsi="Verdana"/>
                <w:sz w:val="20"/>
                <w:szCs w:val="20"/>
              </w:rPr>
              <w:t>our own</w:t>
            </w:r>
            <w:r w:rsidRPr="009D3699">
              <w:rPr>
                <w:rFonts w:ascii="Verdana" w:hAnsi="Verdana"/>
                <w:sz w:val="20"/>
                <w:szCs w:val="20"/>
              </w:rPr>
              <w:t xml:space="preserve"> health?</w:t>
            </w:r>
            <w:r>
              <w:rPr>
                <w:rFonts w:ascii="Verdana" w:hAnsi="Verdana"/>
                <w:sz w:val="20"/>
                <w:szCs w:val="20"/>
              </w:rPr>
              <w:t xml:space="preserve">  </w:t>
            </w:r>
            <w:r>
              <w:rPr>
                <w:rFonts w:ascii="GillSansMT" w:hAnsi="GillSansMT" w:cs="GillSansMT"/>
                <w:sz w:val="22"/>
                <w:szCs w:val="22"/>
              </w:rPr>
              <w:t xml:space="preserve">After reading </w:t>
            </w:r>
            <w:r w:rsidR="00564016">
              <w:rPr>
                <w:rFonts w:ascii="GillSansMT" w:hAnsi="GillSansMT" w:cs="GillSansMT"/>
                <w:sz w:val="22"/>
                <w:szCs w:val="22"/>
              </w:rPr>
              <w:t xml:space="preserve">selected </w:t>
            </w:r>
            <w:r>
              <w:rPr>
                <w:rFonts w:ascii="GillSansMT" w:hAnsi="GillSansMT" w:cs="GillSansMT"/>
                <w:sz w:val="22"/>
                <w:szCs w:val="22"/>
              </w:rPr>
              <w:t xml:space="preserve">articles </w:t>
            </w:r>
          </w:p>
          <w:p w:rsidR="00CB50AB" w:rsidRPr="00603CB2" w:rsidRDefault="00A629DB" w:rsidP="00564016">
            <w:pPr>
              <w:autoSpaceDE w:val="0"/>
              <w:autoSpaceDN w:val="0"/>
              <w:adjustRightInd w:val="0"/>
              <w:rPr>
                <w:rFonts w:ascii="GillSansMT" w:hAnsi="GillSansMT" w:cs="GillSansMT"/>
                <w:sz w:val="22"/>
                <w:szCs w:val="22"/>
              </w:rPr>
            </w:pPr>
            <w:proofErr w:type="gramStart"/>
            <w:r>
              <w:rPr>
                <w:rFonts w:ascii="GillSansMT" w:hAnsi="GillSansMT" w:cs="GillSansMT"/>
                <w:sz w:val="22"/>
                <w:szCs w:val="22"/>
              </w:rPr>
              <w:t>and</w:t>
            </w:r>
            <w:proofErr w:type="gramEnd"/>
            <w:r>
              <w:rPr>
                <w:rFonts w:ascii="GillSansMT" w:hAnsi="GillSansMT" w:cs="GillSansMT"/>
                <w:sz w:val="22"/>
                <w:szCs w:val="22"/>
              </w:rPr>
              <w:t xml:space="preserve"> textbook chapters or </w:t>
            </w:r>
            <w:proofErr w:type="spellStart"/>
            <w:r>
              <w:rPr>
                <w:rFonts w:ascii="GillSansMT" w:hAnsi="GillSansMT" w:cs="GillSansMT"/>
                <w:sz w:val="22"/>
                <w:szCs w:val="22"/>
              </w:rPr>
              <w:t>Flexbook</w:t>
            </w:r>
            <w:proofErr w:type="spellEnd"/>
            <w:r>
              <w:rPr>
                <w:rFonts w:ascii="GillSansMT" w:hAnsi="GillSansMT" w:cs="GillSansMT"/>
                <w:sz w:val="22"/>
                <w:szCs w:val="22"/>
              </w:rPr>
              <w:t xml:space="preserve"> chapters, write a paper that explains how the digestive, circulatory, respiratory, and urinary systems work together to maintain homeostasis.  What conclusions or implications can you draw? Cite at least ________ (number) sources, pointing out key elements from each source. </w:t>
            </w:r>
            <w:r>
              <w:rPr>
                <w:rFonts w:ascii="GillSansMT-Bold" w:hAnsi="GillSansMT-Bold" w:cs="GillSansMT-Bold"/>
                <w:b/>
                <w:bCs/>
                <w:sz w:val="22"/>
                <w:szCs w:val="22"/>
              </w:rPr>
              <w:t xml:space="preserve">L2 </w:t>
            </w:r>
            <w:r>
              <w:rPr>
                <w:rFonts w:ascii="GillSansMT" w:hAnsi="GillSansMT" w:cs="GillSansMT"/>
                <w:sz w:val="22"/>
                <w:szCs w:val="22"/>
              </w:rPr>
              <w:t xml:space="preserve">In your discussion, address the credibility and origin of sources in view of your research topic. </w:t>
            </w:r>
            <w:r>
              <w:rPr>
                <w:rFonts w:ascii="GillSansMT-Bold" w:hAnsi="GillSansMT-Bold" w:cs="GillSansMT-Bold"/>
                <w:b/>
                <w:bCs/>
                <w:sz w:val="22"/>
                <w:szCs w:val="22"/>
              </w:rPr>
              <w:t xml:space="preserve">L3 </w:t>
            </w:r>
            <w:r>
              <w:rPr>
                <w:rFonts w:ascii="GillSansMT" w:hAnsi="GillSansMT" w:cs="GillSansMT"/>
                <w:sz w:val="22"/>
                <w:szCs w:val="22"/>
              </w:rPr>
              <w:t>Identify any gaps or unanswered questions.</w:t>
            </w:r>
          </w:p>
        </w:tc>
      </w:tr>
      <w:tr w:rsidR="00CB50AB" w:rsidRPr="00D13D5D" w:rsidTr="00CF5041">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Reading texts:</w:t>
            </w:r>
          </w:p>
        </w:tc>
        <w:tc>
          <w:tcPr>
            <w:tcW w:w="12678" w:type="dxa"/>
          </w:tcPr>
          <w:p w:rsidR="00CB50AB" w:rsidRDefault="00603CB2" w:rsidP="00CB50AB">
            <w:pPr>
              <w:spacing w:before="20" w:after="20"/>
              <w:rPr>
                <w:rFonts w:asciiTheme="minorHAnsi" w:hAnsiTheme="minorHAnsi"/>
                <w:sz w:val="22"/>
                <w:szCs w:val="22"/>
              </w:rPr>
            </w:pPr>
            <w:proofErr w:type="spellStart"/>
            <w:r>
              <w:rPr>
                <w:rFonts w:asciiTheme="minorHAnsi" w:hAnsiTheme="minorHAnsi"/>
                <w:sz w:val="22"/>
                <w:szCs w:val="22"/>
              </w:rPr>
              <w:t>Flexbook</w:t>
            </w:r>
            <w:proofErr w:type="spellEnd"/>
            <w:r>
              <w:rPr>
                <w:rFonts w:asciiTheme="minorHAnsi" w:hAnsiTheme="minorHAnsi"/>
                <w:sz w:val="22"/>
                <w:szCs w:val="22"/>
              </w:rPr>
              <w:t xml:space="preserve"> chapters on digestive, circulatory, respiratory, and urinary system (</w:t>
            </w:r>
            <w:hyperlink r:id="rId14" w:history="1">
              <w:r w:rsidRPr="00B7328F">
                <w:rPr>
                  <w:rStyle w:val="Hyperlink"/>
                  <w:rFonts w:asciiTheme="minorHAnsi" w:hAnsiTheme="minorHAnsi"/>
                  <w:sz w:val="22"/>
                  <w:szCs w:val="22"/>
                </w:rPr>
                <w:t>http://www.ck12.org/flexbook/</w:t>
              </w:r>
            </w:hyperlink>
            <w:r>
              <w:rPr>
                <w:rFonts w:asciiTheme="minorHAnsi" w:hAnsiTheme="minorHAnsi"/>
                <w:sz w:val="22"/>
                <w:szCs w:val="22"/>
              </w:rPr>
              <w:t xml:space="preserve">) </w:t>
            </w:r>
          </w:p>
          <w:p w:rsidR="00603CB2" w:rsidRDefault="00225F13" w:rsidP="00603CB2">
            <w:pPr>
              <w:autoSpaceDE w:val="0"/>
              <w:autoSpaceDN w:val="0"/>
              <w:adjustRightInd w:val="0"/>
              <w:rPr>
                <w:rFonts w:ascii="GillSansMT" w:hAnsi="GillSansMT" w:cs="GillSansMT"/>
                <w:sz w:val="22"/>
                <w:szCs w:val="22"/>
              </w:rPr>
            </w:pPr>
            <w:hyperlink r:id="rId15" w:history="1">
              <w:r w:rsidR="00603CB2" w:rsidRPr="00B7328F">
                <w:rPr>
                  <w:rStyle w:val="Hyperlink"/>
                  <w:rFonts w:ascii="GillSansMT" w:hAnsi="GillSansMT" w:cs="GillSansMT"/>
                  <w:sz w:val="22"/>
                  <w:szCs w:val="22"/>
                </w:rPr>
                <w:t>http://www.pathways.cu.edu.eg/subpages/downloads/Wellness_Chapter_2.pdf</w:t>
              </w:r>
            </w:hyperlink>
            <w:r w:rsidR="00603CB2">
              <w:rPr>
                <w:rFonts w:ascii="GillSansMT" w:hAnsi="GillSansMT" w:cs="GillSansMT"/>
                <w:sz w:val="22"/>
                <w:szCs w:val="22"/>
              </w:rPr>
              <w:t xml:space="preserve">, </w:t>
            </w:r>
            <w:hyperlink r:id="rId16" w:history="1">
              <w:r w:rsidR="00603CB2" w:rsidRPr="00B7328F">
                <w:rPr>
                  <w:rStyle w:val="Hyperlink"/>
                  <w:rFonts w:ascii="GillSansMT" w:hAnsi="GillSansMT" w:cs="GillSansMT"/>
                  <w:sz w:val="22"/>
                  <w:szCs w:val="22"/>
                </w:rPr>
                <w:t>http://www.accessexcellence.org/AE/AEC/CC/heart_background.php</w:t>
              </w:r>
            </w:hyperlink>
            <w:r w:rsidR="00603CB2">
              <w:rPr>
                <w:rFonts w:ascii="GillSansMT" w:hAnsi="GillSansMT" w:cs="GillSansMT"/>
                <w:sz w:val="22"/>
                <w:szCs w:val="22"/>
              </w:rPr>
              <w:t xml:space="preserve">, </w:t>
            </w:r>
          </w:p>
          <w:p w:rsidR="00603CB2" w:rsidRDefault="00225F13" w:rsidP="00603CB2">
            <w:pPr>
              <w:autoSpaceDE w:val="0"/>
              <w:autoSpaceDN w:val="0"/>
              <w:adjustRightInd w:val="0"/>
              <w:rPr>
                <w:rFonts w:ascii="GillSansMT" w:hAnsi="GillSansMT" w:cs="GillSansMT"/>
                <w:sz w:val="22"/>
                <w:szCs w:val="22"/>
              </w:rPr>
            </w:pPr>
            <w:hyperlink r:id="rId17" w:history="1">
              <w:r w:rsidR="00603CB2" w:rsidRPr="00B7328F">
                <w:rPr>
                  <w:rStyle w:val="Hyperlink"/>
                  <w:rFonts w:ascii="GillSansMT" w:hAnsi="GillSansMT" w:cs="GillSansMT"/>
                  <w:sz w:val="22"/>
                  <w:szCs w:val="22"/>
                </w:rPr>
                <w:t>http://science.nationalgeographic.com/science/health-and-human-body/human-body/</w:t>
              </w:r>
            </w:hyperlink>
          </w:p>
          <w:p w:rsidR="00603CB2" w:rsidRDefault="00225F13" w:rsidP="00603CB2">
            <w:pPr>
              <w:spacing w:before="20" w:after="20"/>
              <w:rPr>
                <w:rFonts w:ascii="GillSansMT" w:hAnsi="GillSansMT" w:cs="GillSansMT"/>
                <w:sz w:val="22"/>
                <w:szCs w:val="22"/>
              </w:rPr>
            </w:pPr>
            <w:hyperlink r:id="rId18" w:history="1">
              <w:r w:rsidR="00603CB2" w:rsidRPr="00B7328F">
                <w:rPr>
                  <w:rStyle w:val="Hyperlink"/>
                  <w:rFonts w:ascii="GillSansMT" w:hAnsi="GillSansMT" w:cs="GillSansMT"/>
                  <w:sz w:val="22"/>
                  <w:szCs w:val="22"/>
                </w:rPr>
                <w:t>http://web.me.com/drmikemagee/Site/HealthPolitics_Archive/Entries/2003/10/1_Leading_With_Science.html</w:t>
              </w:r>
            </w:hyperlink>
            <w:r w:rsidR="00603CB2">
              <w:rPr>
                <w:rFonts w:ascii="GillSansMT" w:hAnsi="GillSansMT" w:cs="GillSansMT"/>
                <w:sz w:val="22"/>
                <w:szCs w:val="22"/>
              </w:rPr>
              <w:t xml:space="preserve">, and  </w:t>
            </w:r>
            <w:hyperlink r:id="rId19" w:history="1">
              <w:r w:rsidR="00603CB2" w:rsidRPr="00B7328F">
                <w:rPr>
                  <w:rStyle w:val="Hyperlink"/>
                  <w:rFonts w:ascii="GillSansMT" w:hAnsi="GillSansMT" w:cs="GillSansMT"/>
                  <w:sz w:val="22"/>
                  <w:szCs w:val="22"/>
                </w:rPr>
                <w:t>http://www.perfect-body-health.com/human-body.html</w:t>
              </w:r>
            </w:hyperlink>
          </w:p>
          <w:p w:rsidR="00603CB2" w:rsidRPr="00D13D5D" w:rsidRDefault="00603CB2" w:rsidP="00603CB2">
            <w:pPr>
              <w:spacing w:before="20" w:after="20"/>
              <w:rPr>
                <w:rFonts w:asciiTheme="minorHAnsi" w:hAnsiTheme="minorHAnsi"/>
                <w:sz w:val="22"/>
                <w:szCs w:val="22"/>
              </w:rPr>
            </w:pPr>
            <w:r>
              <w:rPr>
                <w:rFonts w:ascii="GillSansMT" w:hAnsi="GillSansMT" w:cs="GillSansMT"/>
                <w:sz w:val="22"/>
                <w:szCs w:val="22"/>
              </w:rPr>
              <w:t>Students notes from labs and other instructional activities</w:t>
            </w:r>
          </w:p>
        </w:tc>
      </w:tr>
      <w:tr w:rsidR="00350307" w:rsidRPr="00D13D5D" w:rsidTr="00CF5041">
        <w:tblPrEx>
          <w:tblLook w:val="04A0" w:firstRow="1" w:lastRow="0" w:firstColumn="1" w:lastColumn="0" w:noHBand="0" w:noVBand="1"/>
        </w:tblPrEx>
        <w:trPr>
          <w:trHeight w:val="720"/>
        </w:trPr>
        <w:tc>
          <w:tcPr>
            <w:tcW w:w="1452" w:type="dxa"/>
          </w:tcPr>
          <w:p w:rsidR="00350307" w:rsidRPr="00D13D5D" w:rsidRDefault="00350307" w:rsidP="00CB50AB">
            <w:pPr>
              <w:spacing w:before="20" w:after="20"/>
              <w:rPr>
                <w:rFonts w:asciiTheme="minorHAnsi" w:hAnsiTheme="minorHAnsi" w:cs="Arial"/>
                <w:sz w:val="22"/>
                <w:szCs w:val="22"/>
              </w:rPr>
            </w:pPr>
            <w:r w:rsidRPr="00350307">
              <w:rPr>
                <w:rFonts w:asciiTheme="minorHAnsi" w:hAnsiTheme="minorHAnsi" w:cs="Arial"/>
                <w:sz w:val="22"/>
                <w:szCs w:val="22"/>
                <w:highlight w:val="yellow"/>
              </w:rPr>
              <w:t>Academic Language</w:t>
            </w:r>
          </w:p>
        </w:tc>
        <w:tc>
          <w:tcPr>
            <w:tcW w:w="12678" w:type="dxa"/>
          </w:tcPr>
          <w:p w:rsidR="00350307" w:rsidRDefault="00730C56" w:rsidP="00CB50AB">
            <w:pPr>
              <w:spacing w:before="20" w:after="20"/>
              <w:rPr>
                <w:rFonts w:asciiTheme="minorHAnsi" w:hAnsiTheme="minorHAnsi"/>
                <w:sz w:val="22"/>
                <w:szCs w:val="22"/>
              </w:rPr>
            </w:pPr>
            <w:r w:rsidRPr="00730C56">
              <w:rPr>
                <w:rFonts w:asciiTheme="minorHAnsi" w:hAnsiTheme="minorHAnsi"/>
                <w:sz w:val="22"/>
                <w:szCs w:val="22"/>
                <w:highlight w:val="yellow"/>
              </w:rPr>
              <w:t>Level of discourse, terminology, and language expectations.</w:t>
            </w:r>
          </w:p>
          <w:p w:rsidR="00564016" w:rsidRDefault="00564016" w:rsidP="00CB50AB">
            <w:pPr>
              <w:spacing w:before="20" w:after="20"/>
              <w:rPr>
                <w:rFonts w:asciiTheme="minorHAnsi" w:hAnsiTheme="minorHAnsi"/>
                <w:sz w:val="22"/>
                <w:szCs w:val="22"/>
              </w:rPr>
            </w:pPr>
            <w:r>
              <w:rPr>
                <w:rFonts w:asciiTheme="minorHAnsi" w:hAnsiTheme="minorHAnsi"/>
                <w:sz w:val="22"/>
                <w:szCs w:val="22"/>
              </w:rPr>
              <w:t>Key vocab used in context</w:t>
            </w:r>
          </w:p>
          <w:p w:rsidR="00564016" w:rsidRDefault="00564016" w:rsidP="00CB50AB">
            <w:pPr>
              <w:spacing w:before="20" w:after="20"/>
              <w:rPr>
                <w:rFonts w:asciiTheme="minorHAnsi" w:hAnsiTheme="minorHAnsi"/>
                <w:sz w:val="22"/>
                <w:szCs w:val="22"/>
              </w:rPr>
            </w:pPr>
            <w:r>
              <w:rPr>
                <w:rFonts w:asciiTheme="minorHAnsi" w:hAnsiTheme="minorHAnsi"/>
                <w:sz w:val="22"/>
                <w:szCs w:val="22"/>
              </w:rPr>
              <w:t>Citation</w:t>
            </w:r>
          </w:p>
          <w:p w:rsidR="00564016" w:rsidRDefault="00564016" w:rsidP="00CB50AB">
            <w:pPr>
              <w:spacing w:before="20" w:after="20"/>
              <w:rPr>
                <w:rFonts w:asciiTheme="minorHAnsi" w:hAnsiTheme="minorHAnsi"/>
                <w:sz w:val="22"/>
                <w:szCs w:val="22"/>
              </w:rPr>
            </w:pPr>
            <w:r>
              <w:rPr>
                <w:rFonts w:asciiTheme="minorHAnsi" w:hAnsiTheme="minorHAnsi"/>
                <w:sz w:val="22"/>
                <w:szCs w:val="22"/>
              </w:rPr>
              <w:t>Formality</w:t>
            </w:r>
          </w:p>
          <w:p w:rsidR="007B3A05" w:rsidRDefault="007B3A05" w:rsidP="007B3A05">
            <w:pPr>
              <w:spacing w:before="20" w:after="20"/>
              <w:ind w:left="240"/>
              <w:rPr>
                <w:rFonts w:asciiTheme="minorHAnsi" w:hAnsiTheme="minorHAnsi"/>
                <w:sz w:val="22"/>
                <w:szCs w:val="22"/>
              </w:rPr>
            </w:pPr>
            <w:r>
              <w:rPr>
                <w:rFonts w:asciiTheme="minorHAnsi" w:hAnsiTheme="minorHAnsi"/>
                <w:sz w:val="22"/>
                <w:szCs w:val="22"/>
              </w:rPr>
              <w:t>Avoid using first person when possible</w:t>
            </w:r>
          </w:p>
          <w:p w:rsidR="007B3A05" w:rsidRPr="00D13D5D" w:rsidRDefault="007B3A05" w:rsidP="007B3A05">
            <w:pPr>
              <w:spacing w:before="20" w:after="20"/>
              <w:ind w:left="240"/>
              <w:rPr>
                <w:rFonts w:asciiTheme="minorHAnsi" w:hAnsiTheme="minorHAnsi"/>
                <w:sz w:val="22"/>
                <w:szCs w:val="22"/>
              </w:rPr>
            </w:pPr>
            <w:r>
              <w:rPr>
                <w:rFonts w:asciiTheme="minorHAnsi" w:hAnsiTheme="minorHAnsi"/>
                <w:sz w:val="22"/>
                <w:szCs w:val="22"/>
              </w:rPr>
              <w:t>Write for you audience</w:t>
            </w:r>
          </w:p>
        </w:tc>
      </w:tr>
      <w:tr w:rsidR="00CB50AB" w:rsidRPr="00D13D5D" w:rsidTr="00CF5041">
        <w:tblPrEx>
          <w:tblLook w:val="04A0" w:firstRow="1" w:lastRow="0" w:firstColumn="1" w:lastColumn="0" w:noHBand="0" w:noVBand="1"/>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Background to share with students:</w:t>
            </w:r>
          </w:p>
        </w:tc>
        <w:tc>
          <w:tcPr>
            <w:tcW w:w="12678" w:type="dxa"/>
          </w:tcPr>
          <w:p w:rsidR="00603CB2" w:rsidRDefault="00603CB2" w:rsidP="00CB50AB">
            <w:pPr>
              <w:spacing w:before="20" w:after="20"/>
              <w:rPr>
                <w:rFonts w:asciiTheme="minorHAnsi" w:hAnsiTheme="minorHAnsi"/>
                <w:sz w:val="22"/>
                <w:szCs w:val="22"/>
              </w:rPr>
            </w:pPr>
            <w:r>
              <w:rPr>
                <w:rFonts w:asciiTheme="minorHAnsi" w:hAnsiTheme="minorHAnsi"/>
                <w:sz w:val="22"/>
                <w:szCs w:val="22"/>
              </w:rPr>
              <w:t xml:space="preserve">Before starting this unit </w:t>
            </w:r>
            <w:r w:rsidR="00564016">
              <w:rPr>
                <w:rFonts w:asciiTheme="minorHAnsi" w:hAnsiTheme="minorHAnsi"/>
                <w:sz w:val="22"/>
                <w:szCs w:val="22"/>
              </w:rPr>
              <w:t>you</w:t>
            </w:r>
            <w:r>
              <w:rPr>
                <w:rFonts w:asciiTheme="minorHAnsi" w:hAnsiTheme="minorHAnsi"/>
                <w:sz w:val="22"/>
                <w:szCs w:val="22"/>
              </w:rPr>
              <w:t xml:space="preserve"> have studied and talk</w:t>
            </w:r>
            <w:r w:rsidR="00564016">
              <w:rPr>
                <w:rFonts w:asciiTheme="minorHAnsi" w:hAnsiTheme="minorHAnsi"/>
                <w:sz w:val="22"/>
                <w:szCs w:val="22"/>
              </w:rPr>
              <w:t>ed</w:t>
            </w:r>
            <w:r>
              <w:rPr>
                <w:rFonts w:asciiTheme="minorHAnsi" w:hAnsiTheme="minorHAnsi"/>
                <w:sz w:val="22"/>
                <w:szCs w:val="22"/>
              </w:rPr>
              <w:t xml:space="preserve"> about the general structure of the body and the support and control structures (skin, bone, muscle, nerves).</w:t>
            </w:r>
          </w:p>
          <w:p w:rsidR="00564016" w:rsidRDefault="00564016" w:rsidP="00CB50AB">
            <w:pPr>
              <w:spacing w:before="20" w:after="20"/>
              <w:rPr>
                <w:rFonts w:asciiTheme="minorHAnsi" w:hAnsiTheme="minorHAnsi"/>
                <w:sz w:val="22"/>
                <w:szCs w:val="22"/>
              </w:rPr>
            </w:pPr>
          </w:p>
          <w:p w:rsidR="00603CB2" w:rsidRDefault="00564016" w:rsidP="00564016">
            <w:pPr>
              <w:spacing w:before="20" w:after="20"/>
              <w:rPr>
                <w:rFonts w:asciiTheme="minorHAnsi" w:hAnsiTheme="minorHAnsi"/>
                <w:sz w:val="22"/>
                <w:szCs w:val="22"/>
              </w:rPr>
            </w:pPr>
            <w:r>
              <w:rPr>
                <w:rFonts w:asciiTheme="minorHAnsi" w:hAnsiTheme="minorHAnsi"/>
                <w:sz w:val="22"/>
                <w:szCs w:val="22"/>
              </w:rPr>
              <w:t>You</w:t>
            </w:r>
            <w:r w:rsidR="00603CB2">
              <w:rPr>
                <w:rFonts w:asciiTheme="minorHAnsi" w:hAnsiTheme="minorHAnsi"/>
                <w:sz w:val="22"/>
                <w:szCs w:val="22"/>
              </w:rPr>
              <w:t xml:space="preserve"> usually come in</w:t>
            </w:r>
            <w:r>
              <w:rPr>
                <w:rFonts w:asciiTheme="minorHAnsi" w:hAnsiTheme="minorHAnsi"/>
                <w:sz w:val="22"/>
                <w:szCs w:val="22"/>
              </w:rPr>
              <w:t>to class</w:t>
            </w:r>
            <w:r w:rsidR="00603CB2">
              <w:rPr>
                <w:rFonts w:asciiTheme="minorHAnsi" w:hAnsiTheme="minorHAnsi"/>
                <w:sz w:val="22"/>
                <w:szCs w:val="22"/>
              </w:rPr>
              <w:t xml:space="preserve">:  </w:t>
            </w:r>
          </w:p>
          <w:p w:rsidR="00603CB2" w:rsidRPr="00564016" w:rsidRDefault="00603CB2" w:rsidP="00564016">
            <w:pPr>
              <w:pStyle w:val="ListParagraph"/>
              <w:numPr>
                <w:ilvl w:val="0"/>
                <w:numId w:val="23"/>
              </w:numPr>
              <w:spacing w:before="20" w:after="20"/>
              <w:rPr>
                <w:rFonts w:asciiTheme="minorHAnsi" w:hAnsiTheme="minorHAnsi"/>
                <w:sz w:val="22"/>
                <w:szCs w:val="22"/>
              </w:rPr>
            </w:pPr>
            <w:r w:rsidRPr="00564016">
              <w:rPr>
                <w:rFonts w:asciiTheme="minorHAnsi" w:hAnsiTheme="minorHAnsi"/>
                <w:sz w:val="22"/>
                <w:szCs w:val="22"/>
              </w:rPr>
              <w:t>Knowing names of  a large number of organs</w:t>
            </w:r>
          </w:p>
          <w:p w:rsidR="00603CB2" w:rsidRPr="00564016" w:rsidRDefault="00603CB2" w:rsidP="00564016">
            <w:pPr>
              <w:pStyle w:val="ListParagraph"/>
              <w:numPr>
                <w:ilvl w:val="0"/>
                <w:numId w:val="23"/>
              </w:numPr>
              <w:spacing w:before="20" w:after="20"/>
              <w:rPr>
                <w:rFonts w:asciiTheme="minorHAnsi" w:hAnsiTheme="minorHAnsi"/>
                <w:sz w:val="22"/>
                <w:szCs w:val="22"/>
              </w:rPr>
            </w:pPr>
            <w:r w:rsidRPr="00564016">
              <w:rPr>
                <w:rFonts w:asciiTheme="minorHAnsi" w:hAnsiTheme="minorHAnsi"/>
                <w:sz w:val="22"/>
                <w:szCs w:val="22"/>
              </w:rPr>
              <w:t>Don’t know the relative size and position of organs</w:t>
            </w:r>
          </w:p>
          <w:p w:rsidR="00603CB2" w:rsidRPr="00564016" w:rsidRDefault="00603CB2" w:rsidP="00564016">
            <w:pPr>
              <w:pStyle w:val="ListParagraph"/>
              <w:numPr>
                <w:ilvl w:val="0"/>
                <w:numId w:val="23"/>
              </w:numPr>
              <w:spacing w:before="20" w:after="20"/>
              <w:rPr>
                <w:rFonts w:asciiTheme="minorHAnsi" w:hAnsiTheme="minorHAnsi"/>
                <w:sz w:val="22"/>
                <w:szCs w:val="22"/>
              </w:rPr>
            </w:pPr>
            <w:r w:rsidRPr="00564016">
              <w:rPr>
                <w:rFonts w:asciiTheme="minorHAnsi" w:hAnsiTheme="minorHAnsi"/>
                <w:sz w:val="22"/>
                <w:szCs w:val="22"/>
              </w:rPr>
              <w:t>Think that functions are simple and organs usually have only one function</w:t>
            </w:r>
          </w:p>
          <w:p w:rsidR="00603CB2" w:rsidRPr="00564016" w:rsidRDefault="00603CB2" w:rsidP="00564016">
            <w:pPr>
              <w:pStyle w:val="ListParagraph"/>
              <w:numPr>
                <w:ilvl w:val="0"/>
                <w:numId w:val="23"/>
              </w:numPr>
              <w:spacing w:before="20" w:after="20"/>
              <w:rPr>
                <w:rFonts w:asciiTheme="minorHAnsi" w:hAnsiTheme="minorHAnsi"/>
                <w:sz w:val="22"/>
                <w:szCs w:val="22"/>
              </w:rPr>
            </w:pPr>
            <w:r w:rsidRPr="00564016">
              <w:rPr>
                <w:rFonts w:asciiTheme="minorHAnsi" w:hAnsiTheme="minorHAnsi"/>
                <w:sz w:val="22"/>
                <w:szCs w:val="22"/>
              </w:rPr>
              <w:t>Don’t think of organs working together</w:t>
            </w:r>
          </w:p>
          <w:p w:rsidR="00603CB2" w:rsidRDefault="00603CB2" w:rsidP="00564016">
            <w:pPr>
              <w:pStyle w:val="ListParagraph"/>
              <w:numPr>
                <w:ilvl w:val="0"/>
                <w:numId w:val="23"/>
              </w:numPr>
              <w:spacing w:before="20" w:after="20"/>
              <w:rPr>
                <w:rFonts w:asciiTheme="minorHAnsi" w:hAnsiTheme="minorHAnsi"/>
                <w:sz w:val="22"/>
                <w:szCs w:val="22"/>
              </w:rPr>
            </w:pPr>
            <w:r w:rsidRPr="00564016">
              <w:rPr>
                <w:rFonts w:asciiTheme="minorHAnsi" w:hAnsiTheme="minorHAnsi"/>
                <w:sz w:val="22"/>
                <w:szCs w:val="22"/>
              </w:rPr>
              <w:t>Don’t know the connections between human body and nutrition</w:t>
            </w:r>
          </w:p>
          <w:p w:rsidR="00161B33" w:rsidRDefault="00161B33" w:rsidP="00161B33">
            <w:pPr>
              <w:spacing w:before="20" w:after="20"/>
              <w:rPr>
                <w:rFonts w:asciiTheme="minorHAnsi" w:hAnsiTheme="minorHAnsi"/>
                <w:sz w:val="22"/>
                <w:szCs w:val="22"/>
              </w:rPr>
            </w:pPr>
          </w:p>
          <w:p w:rsidR="00161B33" w:rsidRPr="00161B33" w:rsidRDefault="00161B33" w:rsidP="00161B33">
            <w:pPr>
              <w:spacing w:before="20" w:after="20"/>
              <w:rPr>
                <w:rFonts w:asciiTheme="minorHAnsi" w:hAnsiTheme="minorHAnsi"/>
                <w:sz w:val="22"/>
                <w:szCs w:val="22"/>
              </w:rPr>
            </w:pPr>
            <w:r>
              <w:rPr>
                <w:rFonts w:asciiTheme="minorHAnsi" w:hAnsiTheme="minorHAnsi"/>
                <w:sz w:val="22"/>
                <w:szCs w:val="22"/>
              </w:rPr>
              <w:t>Make sure you discuss how maintaining homeostasis is maintaining good health and that disease / disorders occur when our body is out of homeostasis.  Optionally give an example of what a disease or disorder that happens when one or more of these systems is out of homeostasis.</w:t>
            </w:r>
          </w:p>
          <w:p w:rsidR="00564016" w:rsidRPr="00603CB2" w:rsidRDefault="00564016" w:rsidP="00564016">
            <w:pPr>
              <w:spacing w:before="20" w:after="20"/>
              <w:rPr>
                <w:rFonts w:asciiTheme="minorHAnsi" w:hAnsiTheme="minorHAnsi"/>
                <w:sz w:val="22"/>
                <w:szCs w:val="22"/>
              </w:rPr>
            </w:pPr>
          </w:p>
          <w:p w:rsidR="00564016" w:rsidRDefault="00564016" w:rsidP="00564016">
            <w:pPr>
              <w:spacing w:before="20" w:after="20"/>
              <w:rPr>
                <w:rFonts w:asciiTheme="minorHAnsi" w:hAnsiTheme="minorHAnsi"/>
                <w:sz w:val="22"/>
                <w:szCs w:val="22"/>
              </w:rPr>
            </w:pPr>
            <w:r w:rsidRPr="00564016">
              <w:rPr>
                <w:rFonts w:asciiTheme="minorHAnsi" w:hAnsiTheme="minorHAnsi"/>
                <w:sz w:val="22"/>
                <w:szCs w:val="22"/>
              </w:rPr>
              <w:t xml:space="preserve">In your paper you will include a discussion of how our bodies obtain and use energy, obtain and use nutrients, and manage water, salt, and waste.  </w:t>
            </w:r>
          </w:p>
          <w:p w:rsidR="00603CB2" w:rsidRPr="00D13D5D" w:rsidRDefault="00603CB2" w:rsidP="00CB50AB">
            <w:pPr>
              <w:spacing w:before="20" w:after="20"/>
              <w:rPr>
                <w:rFonts w:asciiTheme="minorHAnsi" w:hAnsiTheme="minorHAnsi"/>
                <w:sz w:val="22"/>
                <w:szCs w:val="22"/>
              </w:rPr>
            </w:pPr>
          </w:p>
        </w:tc>
      </w:tr>
      <w:tr w:rsidR="00CB50AB" w:rsidRPr="00D13D5D" w:rsidTr="00CF5041">
        <w:tblPrEx>
          <w:tblLook w:val="04A0" w:firstRow="1" w:lastRow="0" w:firstColumn="1" w:lastColumn="0" w:noHBand="0" w:noVBand="1"/>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lastRenderedPageBreak/>
              <w:t>Extension (optional):</w:t>
            </w:r>
          </w:p>
        </w:tc>
        <w:tc>
          <w:tcPr>
            <w:tcW w:w="12678" w:type="dxa"/>
          </w:tcPr>
          <w:p w:rsidR="00CB50AB" w:rsidRDefault="00603CB2" w:rsidP="00603CB2">
            <w:pPr>
              <w:spacing w:before="20" w:after="20"/>
              <w:rPr>
                <w:rFonts w:asciiTheme="minorHAnsi" w:hAnsiTheme="minorHAnsi"/>
                <w:sz w:val="22"/>
                <w:szCs w:val="22"/>
              </w:rPr>
            </w:pPr>
            <w:r>
              <w:rPr>
                <w:rFonts w:asciiTheme="minorHAnsi" w:hAnsiTheme="minorHAnsi"/>
                <w:sz w:val="22"/>
                <w:szCs w:val="22"/>
              </w:rPr>
              <w:t>During this task students will also do laboratory and other instructional activities</w:t>
            </w:r>
          </w:p>
          <w:p w:rsidR="007B3A05" w:rsidRDefault="007B3A05" w:rsidP="00603CB2">
            <w:pPr>
              <w:spacing w:before="20" w:after="20"/>
              <w:rPr>
                <w:rFonts w:asciiTheme="minorHAnsi" w:hAnsiTheme="minorHAnsi"/>
                <w:sz w:val="22"/>
                <w:szCs w:val="22"/>
              </w:rPr>
            </w:pPr>
          </w:p>
          <w:p w:rsidR="007B3A05" w:rsidRPr="00D13D5D" w:rsidRDefault="007B3A05" w:rsidP="00603CB2">
            <w:pPr>
              <w:spacing w:before="20" w:after="20"/>
              <w:rPr>
                <w:rFonts w:asciiTheme="minorHAnsi" w:hAnsiTheme="minorHAnsi"/>
                <w:sz w:val="22"/>
                <w:szCs w:val="22"/>
              </w:rPr>
            </w:pPr>
            <w:r>
              <w:rPr>
                <w:rFonts w:asciiTheme="minorHAnsi" w:hAnsiTheme="minorHAnsi"/>
                <w:sz w:val="22"/>
                <w:szCs w:val="22"/>
              </w:rPr>
              <w:t>Have students rewrite this research paper into a paper for the school newspaper</w:t>
            </w:r>
          </w:p>
        </w:tc>
      </w:tr>
    </w:tbl>
    <w:p w:rsidR="009E5D18" w:rsidRDefault="009E5D18" w:rsidP="00CB50AB">
      <w:pPr>
        <w:spacing w:before="20" w:after="20"/>
        <w:ind w:left="60"/>
        <w:rPr>
          <w:rFonts w:asciiTheme="minorHAnsi" w:hAnsiTheme="minorHAnsi"/>
          <w:sz w:val="22"/>
          <w:szCs w:val="22"/>
        </w:rPr>
      </w:pPr>
    </w:p>
    <w:p w:rsidR="002278FF" w:rsidRPr="002278FF" w:rsidRDefault="009E5D18" w:rsidP="002278FF">
      <w:pPr>
        <w:rPr>
          <w:rFonts w:ascii="Gils Sans MT" w:hAnsi="Gils Sans MT"/>
          <w:b/>
          <w:color w:val="808080"/>
          <w:sz w:val="20"/>
          <w:szCs w:val="20"/>
        </w:rPr>
      </w:pPr>
      <w:r>
        <w:br w:type="page"/>
      </w:r>
      <w:r w:rsidR="002278FF" w:rsidRPr="002278FF">
        <w:rPr>
          <w:b/>
          <w:i/>
          <w:sz w:val="22"/>
          <w:szCs w:val="22"/>
        </w:rPr>
        <w:lastRenderedPageBreak/>
        <w:t>Common Core State Standards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40"/>
        <w:gridCol w:w="6988"/>
      </w:tblGrid>
      <w:tr w:rsidR="002278FF" w:rsidRPr="002278FF" w:rsidTr="00603CB2">
        <w:tc>
          <w:tcPr>
            <w:tcW w:w="14328" w:type="dxa"/>
            <w:gridSpan w:val="2"/>
            <w:shd w:val="clear" w:color="auto" w:fill="948A54"/>
          </w:tcPr>
          <w:p w:rsidR="002278FF" w:rsidRPr="002278FF" w:rsidRDefault="002278FF" w:rsidP="002278FF">
            <w:pPr>
              <w:spacing w:before="20" w:after="20"/>
              <w:ind w:left="72" w:right="72"/>
              <w:jc w:val="center"/>
              <w:rPr>
                <w:b/>
                <w:caps/>
                <w:color w:val="FFFFFF"/>
                <w:sz w:val="20"/>
                <w:szCs w:val="20"/>
              </w:rPr>
            </w:pPr>
            <w:r w:rsidRPr="002278FF">
              <w:rPr>
                <w:b/>
                <w:caps/>
                <w:color w:val="FFFFFF"/>
                <w:sz w:val="20"/>
                <w:szCs w:val="20"/>
              </w:rPr>
              <w:t>READING Standards for Informational or eXpLanAtory</w:t>
            </w:r>
          </w:p>
        </w:tc>
      </w:tr>
      <w:tr w:rsidR="002278FF" w:rsidRPr="002278FF" w:rsidTr="00603CB2">
        <w:tc>
          <w:tcPr>
            <w:tcW w:w="7340" w:type="dxa"/>
            <w:shd w:val="clear" w:color="auto" w:fill="C4BC96"/>
          </w:tcPr>
          <w:p w:rsidR="002278FF" w:rsidRPr="002278FF" w:rsidRDefault="002278FF" w:rsidP="002278FF">
            <w:pPr>
              <w:spacing w:before="20" w:after="20"/>
              <w:ind w:right="72"/>
              <w:jc w:val="center"/>
              <w:rPr>
                <w:b/>
                <w:color w:val="FFFFFF"/>
                <w:sz w:val="20"/>
                <w:szCs w:val="20"/>
              </w:rPr>
            </w:pPr>
            <w:r w:rsidRPr="002278FF">
              <w:rPr>
                <w:b/>
                <w:color w:val="FFFFFF"/>
                <w:sz w:val="20"/>
                <w:szCs w:val="20"/>
              </w:rPr>
              <w:t>“Built In” Reading Standards</w:t>
            </w:r>
          </w:p>
        </w:tc>
        <w:tc>
          <w:tcPr>
            <w:tcW w:w="6988" w:type="dxa"/>
            <w:shd w:val="clear" w:color="auto" w:fill="C4BC96"/>
          </w:tcPr>
          <w:p w:rsidR="002278FF" w:rsidRPr="002278FF" w:rsidRDefault="002278FF" w:rsidP="002278FF">
            <w:pPr>
              <w:spacing w:before="20" w:after="20"/>
              <w:ind w:right="72"/>
              <w:jc w:val="center"/>
              <w:rPr>
                <w:b/>
                <w:color w:val="FFFFFF"/>
                <w:sz w:val="20"/>
                <w:szCs w:val="20"/>
              </w:rPr>
            </w:pPr>
            <w:r w:rsidRPr="002278FF">
              <w:rPr>
                <w:b/>
                <w:color w:val="FFFFFF"/>
                <w:sz w:val="20"/>
                <w:szCs w:val="20"/>
              </w:rPr>
              <w:t>“When Appropriate” Reading (applicable in black)</w:t>
            </w:r>
          </w:p>
        </w:tc>
      </w:tr>
      <w:tr w:rsidR="002278FF" w:rsidRPr="002278FF" w:rsidTr="00603CB2">
        <w:tc>
          <w:tcPr>
            <w:tcW w:w="7340" w:type="dxa"/>
            <w:shd w:val="clear" w:color="auto" w:fill="auto"/>
          </w:tcPr>
          <w:p w:rsidR="002278FF" w:rsidRDefault="002278FF" w:rsidP="002278FF">
            <w:pPr>
              <w:spacing w:before="60" w:after="60"/>
              <w:ind w:right="72"/>
              <w:rPr>
                <w:sz w:val="22"/>
                <w:szCs w:val="22"/>
              </w:rPr>
            </w:pPr>
            <w:r w:rsidRPr="002278FF">
              <w:rPr>
                <w:sz w:val="22"/>
                <w:szCs w:val="22"/>
              </w:rPr>
              <w:t>1- Read closely to determine what the text says explicitly and to make logical inferences from it; cite specific textual evidence when writing or speaking to support conclusions drawn from the text.</w:t>
            </w:r>
          </w:p>
          <w:p w:rsidR="006B283F" w:rsidRPr="002278FF" w:rsidRDefault="006B283F" w:rsidP="002278FF">
            <w:pPr>
              <w:spacing w:before="60" w:after="60"/>
              <w:ind w:right="72"/>
              <w:rPr>
                <w:sz w:val="22"/>
                <w:szCs w:val="22"/>
              </w:rPr>
            </w:pPr>
            <w:r>
              <w:rPr>
                <w:sz w:val="22"/>
                <w:szCs w:val="22"/>
              </w:rPr>
              <w:t>RHST 9-10.1</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3- Analyze how and why individuals, events, and ideas develop and interact over the course of a text.</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2- Determine central ideas or themes of a text and analyze their development; summarize the key supporting details and ideas.</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5- Analyze the structure of texts, including how specific sentences, paragraphs, and larger portions of the text (e.g. a section, chapter, scene, or stanza) relate to each other and the whole.</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 xml:space="preserve">4- Interpret words and phrases as they are used in a text, including determining technical, connotative, and figurative meanings, and analyze how specific word choices shape meaning or tone. </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7- Integrate and evaluate content presented in diverse formats and media, including visually and quantitatively, as well as in words.</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6- Assess how point of view or purpose shapes the content and style of a text.</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8- Delineate and evaluate the argument and specific claims in a text, including the validity of the reasoning as well as the relevance and sufficiency of the evidence.</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10- Read and comprehend complex literary and informational texts independently and proficiently.</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9- Analyze how two or more texts address similar themes or topics in order to build knowledge or to compare the approaches the authors take.</w:t>
            </w:r>
          </w:p>
        </w:tc>
      </w:tr>
      <w:tr w:rsidR="002278FF" w:rsidRPr="002278FF" w:rsidTr="00603CB2">
        <w:tc>
          <w:tcPr>
            <w:tcW w:w="14328" w:type="dxa"/>
            <w:gridSpan w:val="2"/>
            <w:shd w:val="clear" w:color="auto" w:fill="948A54"/>
          </w:tcPr>
          <w:p w:rsidR="002278FF" w:rsidRPr="002278FF" w:rsidRDefault="002278FF" w:rsidP="002278FF">
            <w:pPr>
              <w:spacing w:before="20" w:after="20"/>
              <w:ind w:right="72"/>
              <w:jc w:val="center"/>
              <w:rPr>
                <w:b/>
                <w:color w:val="FFFFFF"/>
                <w:sz w:val="20"/>
                <w:szCs w:val="20"/>
              </w:rPr>
            </w:pPr>
            <w:r w:rsidRPr="002278FF">
              <w:rPr>
                <w:b/>
                <w:color w:val="FFFFFF"/>
                <w:sz w:val="20"/>
                <w:szCs w:val="20"/>
              </w:rPr>
              <w:t>WRITING STANDARDS FOR INFORMATIONAL OR EXPLANATORY</w:t>
            </w:r>
          </w:p>
        </w:tc>
      </w:tr>
      <w:tr w:rsidR="002278FF" w:rsidRPr="002278FF" w:rsidTr="00603CB2">
        <w:tc>
          <w:tcPr>
            <w:tcW w:w="7340" w:type="dxa"/>
            <w:shd w:val="clear" w:color="auto" w:fill="C4BC96"/>
          </w:tcPr>
          <w:p w:rsidR="002278FF" w:rsidRPr="002278FF" w:rsidRDefault="002278FF" w:rsidP="002278FF">
            <w:pPr>
              <w:spacing w:before="20" w:after="20"/>
              <w:ind w:right="72"/>
              <w:jc w:val="center"/>
              <w:rPr>
                <w:b/>
                <w:color w:val="FFFFFF"/>
                <w:sz w:val="20"/>
                <w:szCs w:val="20"/>
              </w:rPr>
            </w:pPr>
            <w:r w:rsidRPr="002278FF">
              <w:rPr>
                <w:b/>
                <w:color w:val="FFFFFF"/>
                <w:sz w:val="20"/>
                <w:szCs w:val="20"/>
              </w:rPr>
              <w:t>“Built In” Writing Standards</w:t>
            </w:r>
          </w:p>
        </w:tc>
        <w:tc>
          <w:tcPr>
            <w:tcW w:w="6988" w:type="dxa"/>
            <w:shd w:val="clear" w:color="auto" w:fill="C4BC96"/>
          </w:tcPr>
          <w:p w:rsidR="002278FF" w:rsidRPr="002278FF" w:rsidRDefault="002278FF" w:rsidP="002278FF">
            <w:pPr>
              <w:spacing w:before="20" w:after="20"/>
              <w:ind w:right="72"/>
              <w:jc w:val="center"/>
              <w:rPr>
                <w:b/>
                <w:color w:val="FFFFFF"/>
                <w:sz w:val="20"/>
                <w:szCs w:val="20"/>
              </w:rPr>
            </w:pPr>
            <w:r w:rsidRPr="002278FF">
              <w:rPr>
                <w:b/>
                <w:color w:val="FFFFFF"/>
                <w:sz w:val="20"/>
                <w:szCs w:val="20"/>
              </w:rPr>
              <w:t>“When Appropriate” Writing Standards (applicable in black)</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2- Write informative/explanatory texts to examine and convey complex ideas and information clearly and accurately through the effective selection, organization, and analysis of content.</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1- Write arguments to support claims in an analysis of substantive topics or texts, using valid reasoning and relevant and sufficient evidence.</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4- Produce clear and coherent writing in which the development, organization, and style are appropriate to task, purpose, and audience.</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3 - Write narratives to develop real or imagined experiences or events using effective technique, well-chosen details, and well-structured event sequences.</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5- Develop and strengthen writing as needed by planning, revising, editing, rewriting, or trying a new approach.</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6 - Use technology, including the Internet, to produce and publish writing and to interact and collaborate with others.</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9- Draw evidence from literary or informational texts to support analysis, reflection, and research.</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7 - Conduct short as well as more sustained research projects based on focused questions, demonstrating understanding of the subject under investigation.</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10- Write routinely over extended time frames (time for research, reflection, and revision) and shorter time frames (a single sitting or a day or two) for a range of tasks, purposes, and audience.</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8- Gather relevant information from multiple print and digital sources, assess the credibility and accuracy of each source, and integrate the information while avoiding plagiarism.</w:t>
            </w:r>
          </w:p>
        </w:tc>
      </w:tr>
    </w:tbl>
    <w:p w:rsidR="002278FF" w:rsidRPr="002278FF" w:rsidRDefault="002278FF" w:rsidP="002278FF">
      <w:pPr>
        <w:ind w:firstLine="720"/>
        <w:rPr>
          <w:i/>
          <w:sz w:val="22"/>
          <w:szCs w:val="22"/>
        </w:rPr>
      </w:pPr>
    </w:p>
    <w:p w:rsidR="002278FF" w:rsidRPr="002278FF" w:rsidRDefault="002278FF" w:rsidP="002278FF">
      <w:pPr>
        <w:rPr>
          <w:sz w:val="22"/>
          <w:szCs w:val="22"/>
        </w:rPr>
      </w:pPr>
    </w:p>
    <w:p w:rsidR="002278FF" w:rsidRPr="002278FF" w:rsidRDefault="002278FF" w:rsidP="002278FF">
      <w:pPr>
        <w:rPr>
          <w:sz w:val="22"/>
          <w:szCs w:val="22"/>
        </w:rPr>
      </w:pPr>
    </w:p>
    <w:p w:rsidR="00CB50AB" w:rsidRPr="00D13D5D" w:rsidRDefault="00730C56" w:rsidP="00CB50AB">
      <w:pPr>
        <w:spacing w:before="20" w:after="20"/>
        <w:rPr>
          <w:rFonts w:asciiTheme="minorHAnsi" w:hAnsiTheme="minorHAnsi" w:cs="Arial"/>
          <w:caps/>
          <w:szCs w:val="22"/>
        </w:rPr>
      </w:pPr>
      <w:r>
        <w:rPr>
          <w:rFonts w:asciiTheme="minorHAnsi" w:hAnsiTheme="minorHAnsi" w:cs="Arial"/>
          <w:caps/>
          <w:szCs w:val="22"/>
        </w:rPr>
        <w:t xml:space="preserve">Colorado Academic Standards </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4A0" w:firstRow="1" w:lastRow="0" w:firstColumn="1" w:lastColumn="0" w:noHBand="0" w:noVBand="1"/>
      </w:tblPr>
      <w:tblGrid>
        <w:gridCol w:w="4590"/>
        <w:gridCol w:w="9540"/>
      </w:tblGrid>
      <w:tr w:rsidR="00CB50AB" w:rsidRPr="00D13D5D" w:rsidTr="00263C67">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r>
      <w:tr w:rsidR="00CB50AB" w:rsidRPr="00D13D5D" w:rsidTr="00263C67">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63C67" w:rsidRPr="00D13D5D" w:rsidRDefault="00263C67" w:rsidP="00CB50AB">
            <w:pPr>
              <w:spacing w:before="20" w:after="20"/>
              <w:rPr>
                <w:rFonts w:asciiTheme="minorHAnsi" w:hAnsiTheme="minorHAnsi"/>
                <w:sz w:val="22"/>
                <w:szCs w:val="22"/>
              </w:rPr>
            </w:pPr>
            <w:r>
              <w:rPr>
                <w:rFonts w:asciiTheme="minorHAnsi" w:hAnsiTheme="minorHAnsi"/>
                <w:sz w:val="22"/>
                <w:szCs w:val="22"/>
              </w:rPr>
              <w:t>Grade Level Expectation(s) – Can be one or more GLEs</w:t>
            </w: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B50AB" w:rsidRPr="00D13D5D" w:rsidRDefault="00263C67" w:rsidP="00263C67">
            <w:pPr>
              <w:spacing w:before="20" w:after="20"/>
              <w:jc w:val="center"/>
              <w:rPr>
                <w:rFonts w:asciiTheme="minorHAnsi" w:hAnsiTheme="minorHAnsi"/>
                <w:sz w:val="22"/>
                <w:szCs w:val="22"/>
              </w:rPr>
            </w:pPr>
            <w:r>
              <w:rPr>
                <w:rFonts w:asciiTheme="minorHAnsi" w:hAnsiTheme="minorHAnsi"/>
                <w:sz w:val="22"/>
                <w:szCs w:val="22"/>
              </w:rPr>
              <w:t>Evidence Outcomes</w:t>
            </w:r>
            <w:r w:rsidR="004163A3">
              <w:rPr>
                <w:rFonts w:asciiTheme="minorHAnsi" w:hAnsiTheme="minorHAnsi"/>
                <w:sz w:val="22"/>
                <w:szCs w:val="22"/>
              </w:rPr>
              <w:t xml:space="preserve"> and Colorado 21</w:t>
            </w:r>
            <w:r w:rsidR="004163A3" w:rsidRPr="004163A3">
              <w:rPr>
                <w:rFonts w:asciiTheme="minorHAnsi" w:hAnsiTheme="minorHAnsi"/>
                <w:sz w:val="22"/>
                <w:szCs w:val="22"/>
                <w:vertAlign w:val="superscript"/>
              </w:rPr>
              <w:t>st</w:t>
            </w:r>
            <w:r w:rsidR="004163A3">
              <w:rPr>
                <w:rFonts w:asciiTheme="minorHAnsi" w:hAnsiTheme="minorHAnsi"/>
                <w:sz w:val="22"/>
                <w:szCs w:val="22"/>
              </w:rPr>
              <w:t xml:space="preserve"> Century Skills</w:t>
            </w:r>
          </w:p>
        </w:tc>
      </w:tr>
      <w:tr w:rsidR="00263C67" w:rsidRPr="00D13D5D" w:rsidTr="00263C67">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CB2" w:rsidRPr="009D3699" w:rsidRDefault="00603CB2" w:rsidP="00603CB2">
            <w:pPr>
              <w:rPr>
                <w:rFonts w:ascii="Verdana" w:hAnsi="Verdana"/>
                <w:b/>
                <w:sz w:val="20"/>
                <w:szCs w:val="20"/>
              </w:rPr>
            </w:pPr>
            <w:r w:rsidRPr="009D3699">
              <w:rPr>
                <w:rFonts w:ascii="Verdana" w:hAnsi="Verdana"/>
                <w:b/>
                <w:sz w:val="20"/>
                <w:szCs w:val="20"/>
              </w:rPr>
              <w:t>The human body is composed of atoms, molecules, cells, tissues, organs, and organ systems that have specific functions and interactions (</w:t>
            </w:r>
            <w:r>
              <w:rPr>
                <w:rFonts w:ascii="Verdana" w:hAnsi="Verdana"/>
                <w:b/>
                <w:sz w:val="20"/>
                <w:szCs w:val="20"/>
              </w:rPr>
              <w:t>SC09.</w:t>
            </w:r>
            <w:r w:rsidR="00DA5B7D">
              <w:rPr>
                <w:rFonts w:ascii="Verdana" w:hAnsi="Verdana"/>
                <w:b/>
                <w:sz w:val="20"/>
                <w:szCs w:val="20"/>
              </w:rPr>
              <w:t>g</w:t>
            </w:r>
            <w:r w:rsidRPr="009D3699">
              <w:rPr>
                <w:rFonts w:ascii="Verdana" w:hAnsi="Verdana"/>
                <w:b/>
                <w:sz w:val="20"/>
                <w:szCs w:val="20"/>
              </w:rPr>
              <w:t>7.</w:t>
            </w:r>
            <w:r w:rsidR="00DA5B7D">
              <w:rPr>
                <w:rFonts w:ascii="Verdana" w:hAnsi="Verdana"/>
                <w:b/>
                <w:sz w:val="20"/>
                <w:szCs w:val="20"/>
              </w:rPr>
              <w:t>s2</w:t>
            </w:r>
            <w:r w:rsidRPr="009D3699">
              <w:rPr>
                <w:rFonts w:ascii="Verdana" w:hAnsi="Verdana"/>
                <w:b/>
                <w:sz w:val="20"/>
                <w:szCs w:val="20"/>
              </w:rPr>
              <w:t>.</w:t>
            </w:r>
            <w:r w:rsidR="00DA5B7D">
              <w:rPr>
                <w:rFonts w:ascii="Verdana" w:hAnsi="Verdana"/>
                <w:b/>
                <w:sz w:val="20"/>
                <w:szCs w:val="20"/>
              </w:rPr>
              <w:t>gle</w:t>
            </w:r>
            <w:r w:rsidRPr="009D3699">
              <w:rPr>
                <w:rFonts w:ascii="Verdana" w:hAnsi="Verdana"/>
                <w:b/>
                <w:sz w:val="20"/>
                <w:szCs w:val="20"/>
              </w:rPr>
              <w:t>2)</w:t>
            </w:r>
          </w:p>
          <w:p w:rsidR="00263C67" w:rsidRPr="00D13D5D" w:rsidRDefault="00263C67" w:rsidP="00CB50AB">
            <w:pPr>
              <w:spacing w:before="20" w:after="2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CB2" w:rsidRPr="0037151E" w:rsidRDefault="00603CB2" w:rsidP="00603CB2">
            <w:pPr>
              <w:numPr>
                <w:ilvl w:val="0"/>
                <w:numId w:val="12"/>
              </w:numPr>
              <w:spacing w:before="100" w:beforeAutospacing="1" w:after="100" w:afterAutospacing="1"/>
              <w:rPr>
                <w:rFonts w:ascii="Verdana" w:hAnsi="Verdana"/>
                <w:sz w:val="20"/>
                <w:szCs w:val="20"/>
              </w:rPr>
            </w:pPr>
            <w:r w:rsidRPr="0037151E">
              <w:rPr>
                <w:rFonts w:ascii="Verdana" w:hAnsi="Verdana"/>
                <w:sz w:val="20"/>
                <w:szCs w:val="20"/>
              </w:rPr>
              <w:t>Develop and design a scientific investigation about human body systems</w:t>
            </w:r>
            <w:r w:rsidRPr="009D3699">
              <w:rPr>
                <w:rFonts w:ascii="Verdana" w:hAnsi="Verdana"/>
                <w:sz w:val="20"/>
                <w:szCs w:val="20"/>
              </w:rPr>
              <w:t> (DOK 2-4)</w:t>
            </w:r>
          </w:p>
          <w:p w:rsidR="00603CB2" w:rsidRPr="0037151E" w:rsidRDefault="00603CB2" w:rsidP="00603CB2">
            <w:pPr>
              <w:numPr>
                <w:ilvl w:val="0"/>
                <w:numId w:val="12"/>
              </w:numPr>
              <w:spacing w:before="100" w:beforeAutospacing="1" w:after="100" w:afterAutospacing="1"/>
              <w:rPr>
                <w:rFonts w:ascii="Verdana" w:hAnsi="Verdana"/>
                <w:sz w:val="20"/>
                <w:szCs w:val="20"/>
              </w:rPr>
            </w:pPr>
            <w:r w:rsidRPr="0037151E">
              <w:rPr>
                <w:rFonts w:ascii="Verdana" w:hAnsi="Verdana"/>
                <w:sz w:val="20"/>
                <w:szCs w:val="20"/>
              </w:rPr>
              <w:t>Develop, communicate, and justify an evidence-based scientific explanation regarding the functions and interactions of the human body</w:t>
            </w:r>
            <w:r w:rsidRPr="009D3699">
              <w:rPr>
                <w:rFonts w:ascii="Verdana" w:hAnsi="Verdana"/>
                <w:sz w:val="20"/>
                <w:szCs w:val="20"/>
              </w:rPr>
              <w:t> (DOK 1-3)</w:t>
            </w:r>
          </w:p>
          <w:p w:rsidR="00603CB2" w:rsidRDefault="00603CB2" w:rsidP="00603CB2">
            <w:pPr>
              <w:numPr>
                <w:ilvl w:val="0"/>
                <w:numId w:val="12"/>
              </w:numPr>
              <w:spacing w:before="100" w:beforeAutospacing="1" w:after="100" w:afterAutospacing="1"/>
              <w:rPr>
                <w:rFonts w:ascii="Verdana" w:hAnsi="Verdana"/>
                <w:sz w:val="20"/>
                <w:szCs w:val="20"/>
              </w:rPr>
            </w:pPr>
            <w:r w:rsidRPr="0037151E">
              <w:rPr>
                <w:rFonts w:ascii="Verdana" w:hAnsi="Verdana"/>
                <w:sz w:val="20"/>
                <w:szCs w:val="20"/>
              </w:rPr>
              <w:t>Gather, analyze, and interpret data and models on the functions and interactions of the human body</w:t>
            </w:r>
            <w:r w:rsidRPr="009D3699">
              <w:rPr>
                <w:rFonts w:ascii="Verdana" w:hAnsi="Verdana"/>
                <w:sz w:val="20"/>
                <w:szCs w:val="20"/>
              </w:rPr>
              <w:t> (DOK 1-3)</w:t>
            </w:r>
          </w:p>
          <w:p w:rsidR="00603CB2" w:rsidRPr="0037151E" w:rsidRDefault="00603CB2" w:rsidP="00603CB2">
            <w:pPr>
              <w:spacing w:before="100" w:beforeAutospacing="1" w:after="100" w:afterAutospacing="1"/>
              <w:rPr>
                <w:rFonts w:ascii="Verdana" w:hAnsi="Verdana"/>
                <w:sz w:val="20"/>
                <w:szCs w:val="20"/>
              </w:rPr>
            </w:pPr>
            <w:r w:rsidRPr="009D3699">
              <w:rPr>
                <w:rFonts w:ascii="Verdana" w:hAnsi="Verdana"/>
                <w:b/>
                <w:bCs/>
                <w:sz w:val="20"/>
                <w:szCs w:val="20"/>
              </w:rPr>
              <w:t>Inquiry Questions:</w:t>
            </w:r>
          </w:p>
          <w:p w:rsidR="00603CB2" w:rsidRPr="0037151E" w:rsidRDefault="00603CB2" w:rsidP="00603CB2">
            <w:pPr>
              <w:numPr>
                <w:ilvl w:val="0"/>
                <w:numId w:val="13"/>
              </w:numPr>
              <w:spacing w:before="100" w:beforeAutospacing="1" w:after="100" w:afterAutospacing="1"/>
              <w:rPr>
                <w:rFonts w:ascii="Verdana" w:hAnsi="Verdana"/>
                <w:sz w:val="20"/>
                <w:szCs w:val="20"/>
              </w:rPr>
            </w:pPr>
            <w:r w:rsidRPr="0037151E">
              <w:rPr>
                <w:rFonts w:ascii="Verdana" w:hAnsi="Verdana"/>
                <w:sz w:val="20"/>
                <w:szCs w:val="20"/>
              </w:rPr>
              <w:t>How does each body system contribute to supporting the life of the organism?</w:t>
            </w:r>
          </w:p>
          <w:p w:rsidR="00603CB2" w:rsidRPr="0037151E" w:rsidRDefault="00603CB2" w:rsidP="00603CB2">
            <w:pPr>
              <w:numPr>
                <w:ilvl w:val="0"/>
                <w:numId w:val="13"/>
              </w:numPr>
              <w:spacing w:before="100" w:beforeAutospacing="1" w:after="100" w:afterAutospacing="1"/>
              <w:rPr>
                <w:rFonts w:ascii="Verdana" w:hAnsi="Verdana"/>
                <w:sz w:val="20"/>
                <w:szCs w:val="20"/>
              </w:rPr>
            </w:pPr>
            <w:r w:rsidRPr="0037151E">
              <w:rPr>
                <w:rFonts w:ascii="Verdana" w:hAnsi="Verdana"/>
                <w:sz w:val="20"/>
                <w:szCs w:val="20"/>
              </w:rPr>
              <w:t>How do organs and organ systems in the human body interact to perform specific functions?</w:t>
            </w:r>
          </w:p>
          <w:p w:rsidR="00603CB2" w:rsidRPr="0037151E" w:rsidRDefault="00603CB2" w:rsidP="00603CB2">
            <w:pPr>
              <w:spacing w:before="100" w:beforeAutospacing="1" w:after="100" w:afterAutospacing="1"/>
              <w:rPr>
                <w:rFonts w:ascii="Verdana" w:hAnsi="Verdana"/>
                <w:sz w:val="20"/>
                <w:szCs w:val="20"/>
              </w:rPr>
            </w:pPr>
            <w:r w:rsidRPr="009D3699">
              <w:rPr>
                <w:rFonts w:ascii="Verdana" w:hAnsi="Verdana"/>
                <w:b/>
                <w:bCs/>
                <w:sz w:val="20"/>
                <w:szCs w:val="20"/>
              </w:rPr>
              <w:t>Relevance &amp; Application:</w:t>
            </w:r>
          </w:p>
          <w:p w:rsidR="00603CB2" w:rsidRPr="0037151E" w:rsidRDefault="00603CB2" w:rsidP="00603CB2">
            <w:pPr>
              <w:numPr>
                <w:ilvl w:val="0"/>
                <w:numId w:val="14"/>
              </w:numPr>
              <w:spacing w:before="100" w:beforeAutospacing="1" w:after="100" w:afterAutospacing="1"/>
              <w:rPr>
                <w:rFonts w:ascii="Verdana" w:hAnsi="Verdana"/>
                <w:sz w:val="20"/>
                <w:szCs w:val="20"/>
              </w:rPr>
            </w:pPr>
            <w:r w:rsidRPr="0037151E">
              <w:rPr>
                <w:rFonts w:ascii="Verdana" w:hAnsi="Verdana"/>
                <w:sz w:val="20"/>
                <w:szCs w:val="20"/>
              </w:rPr>
              <w:t>There are technologies such as magnetic resonance imaging (MRI), computed tomography (CT) scans, and chemical lab tests that are related to the diagnosis and treatment of the human body's diseases</w:t>
            </w:r>
          </w:p>
          <w:p w:rsidR="00603CB2" w:rsidRPr="0037151E" w:rsidRDefault="00603CB2" w:rsidP="00603CB2">
            <w:pPr>
              <w:spacing w:before="100" w:beforeAutospacing="1"/>
              <w:rPr>
                <w:rFonts w:ascii="Verdana" w:hAnsi="Verdana"/>
                <w:sz w:val="20"/>
                <w:szCs w:val="20"/>
              </w:rPr>
            </w:pPr>
            <w:r w:rsidRPr="009D3699">
              <w:rPr>
                <w:rFonts w:ascii="Verdana" w:hAnsi="Verdana"/>
                <w:b/>
                <w:bCs/>
                <w:sz w:val="20"/>
                <w:szCs w:val="20"/>
              </w:rPr>
              <w:t>Nature Of:</w:t>
            </w:r>
          </w:p>
          <w:p w:rsidR="00603CB2" w:rsidRPr="00603CB2" w:rsidRDefault="00603CB2" w:rsidP="00603CB2">
            <w:pPr>
              <w:numPr>
                <w:ilvl w:val="0"/>
                <w:numId w:val="15"/>
              </w:numPr>
              <w:spacing w:before="100" w:beforeAutospacing="1" w:after="100" w:afterAutospacing="1"/>
              <w:rPr>
                <w:rFonts w:ascii="Verdana" w:hAnsi="Verdana"/>
                <w:sz w:val="20"/>
                <w:szCs w:val="20"/>
              </w:rPr>
            </w:pPr>
            <w:r w:rsidRPr="0037151E">
              <w:rPr>
                <w:rFonts w:ascii="Verdana" w:hAnsi="Verdana"/>
                <w:sz w:val="20"/>
                <w:szCs w:val="20"/>
              </w:rPr>
              <w:t>Critically evaluate models, and identify the strengths and weaknesses of the model in representing our understanding of the human body</w:t>
            </w:r>
            <w:r w:rsidRPr="009D3699">
              <w:rPr>
                <w:rFonts w:ascii="Verdana" w:hAnsi="Verdana"/>
                <w:sz w:val="20"/>
                <w:szCs w:val="20"/>
              </w:rPr>
              <w:t> (DOK 2-3)</w:t>
            </w:r>
          </w:p>
        </w:tc>
      </w:tr>
      <w:tr w:rsidR="00CB50AB" w:rsidRPr="00D13D5D" w:rsidTr="00263C67">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CB2" w:rsidRPr="00DA5B7D" w:rsidRDefault="00603CB2" w:rsidP="00DA5B7D">
            <w:pPr>
              <w:rPr>
                <w:rFonts w:ascii="Verdana" w:hAnsi="Verdana"/>
                <w:b/>
                <w:sz w:val="20"/>
                <w:szCs w:val="20"/>
              </w:rPr>
            </w:pPr>
            <w:r w:rsidRPr="00DA5B7D">
              <w:rPr>
                <w:rFonts w:ascii="Verdana" w:hAnsi="Verdana"/>
                <w:b/>
                <w:sz w:val="20"/>
                <w:szCs w:val="20"/>
              </w:rPr>
              <w:t>Analyze factors that influence healthy eating behaviors</w:t>
            </w:r>
            <w:r w:rsidR="00DA5B7D" w:rsidRPr="00DA5B7D">
              <w:rPr>
                <w:rFonts w:ascii="Verdana" w:hAnsi="Verdana"/>
                <w:b/>
                <w:sz w:val="20"/>
                <w:szCs w:val="20"/>
              </w:rPr>
              <w:t xml:space="preserve"> (H09.g7.gle1)</w:t>
            </w:r>
          </w:p>
          <w:p w:rsidR="00CB50AB" w:rsidRPr="00D13D5D" w:rsidRDefault="00CB50AB" w:rsidP="00CB50AB">
            <w:pPr>
              <w:spacing w:before="20" w:after="2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B7D" w:rsidRPr="006D57DD" w:rsidRDefault="00DA5B7D" w:rsidP="00DA5B7D">
            <w:pPr>
              <w:spacing w:before="100" w:beforeAutospacing="1" w:after="100" w:afterAutospacing="1"/>
              <w:rPr>
                <w:rFonts w:ascii="Verdana" w:hAnsi="Verdana"/>
                <w:sz w:val="20"/>
                <w:szCs w:val="20"/>
              </w:rPr>
            </w:pPr>
            <w:r w:rsidRPr="006D57DD">
              <w:rPr>
                <w:rFonts w:ascii="Verdana" w:hAnsi="Verdana"/>
                <w:b/>
                <w:bCs/>
                <w:sz w:val="20"/>
                <w:szCs w:val="20"/>
              </w:rPr>
              <w:t>Inquiry Questions:</w:t>
            </w:r>
          </w:p>
          <w:p w:rsidR="00DA5B7D" w:rsidRPr="006D57DD" w:rsidRDefault="00DA5B7D" w:rsidP="00DA5B7D">
            <w:pPr>
              <w:numPr>
                <w:ilvl w:val="0"/>
                <w:numId w:val="17"/>
              </w:numPr>
              <w:spacing w:before="100" w:beforeAutospacing="1" w:after="100" w:afterAutospacing="1"/>
              <w:rPr>
                <w:rFonts w:ascii="Verdana" w:hAnsi="Verdana"/>
                <w:sz w:val="20"/>
                <w:szCs w:val="20"/>
              </w:rPr>
            </w:pPr>
            <w:r w:rsidRPr="006D57DD">
              <w:rPr>
                <w:rFonts w:ascii="Verdana" w:hAnsi="Verdana"/>
                <w:sz w:val="20"/>
                <w:szCs w:val="20"/>
              </w:rPr>
              <w:t>What internal and external influences affect your eating choices?</w:t>
            </w:r>
          </w:p>
          <w:p w:rsidR="00DA5B7D" w:rsidRPr="006D57DD" w:rsidRDefault="00DA5B7D" w:rsidP="00DA5B7D">
            <w:pPr>
              <w:numPr>
                <w:ilvl w:val="0"/>
                <w:numId w:val="17"/>
              </w:numPr>
              <w:spacing w:before="100" w:beforeAutospacing="1" w:after="100" w:afterAutospacing="1"/>
              <w:rPr>
                <w:rFonts w:ascii="Verdana" w:hAnsi="Verdana"/>
                <w:sz w:val="20"/>
                <w:szCs w:val="20"/>
              </w:rPr>
            </w:pPr>
            <w:r w:rsidRPr="006D57DD">
              <w:rPr>
                <w:rFonts w:ascii="Verdana" w:hAnsi="Verdana"/>
                <w:sz w:val="20"/>
                <w:szCs w:val="20"/>
              </w:rPr>
              <w:t>How do family habits or traditions, peers, role models, cultural heritage, and societal norms affect food choices?</w:t>
            </w:r>
          </w:p>
          <w:p w:rsidR="00DA5B7D" w:rsidRPr="006D57DD" w:rsidRDefault="00DA5B7D" w:rsidP="00DA5B7D">
            <w:pPr>
              <w:numPr>
                <w:ilvl w:val="0"/>
                <w:numId w:val="17"/>
              </w:numPr>
              <w:spacing w:before="100" w:beforeAutospacing="1" w:after="100" w:afterAutospacing="1"/>
              <w:rPr>
                <w:rFonts w:ascii="Verdana" w:hAnsi="Verdana"/>
                <w:sz w:val="20"/>
                <w:szCs w:val="20"/>
              </w:rPr>
            </w:pPr>
            <w:r w:rsidRPr="006D57DD">
              <w:rPr>
                <w:rFonts w:ascii="Verdana" w:hAnsi="Verdana"/>
                <w:sz w:val="20"/>
                <w:szCs w:val="20"/>
              </w:rPr>
              <w:t>What would happen if your body did not tell you when you were hungry or full?</w:t>
            </w:r>
          </w:p>
          <w:p w:rsidR="00DA5B7D" w:rsidRPr="006D57DD" w:rsidRDefault="00DA5B7D" w:rsidP="00DA5B7D">
            <w:pPr>
              <w:numPr>
                <w:ilvl w:val="0"/>
                <w:numId w:val="17"/>
              </w:numPr>
              <w:spacing w:before="100" w:beforeAutospacing="1" w:after="100" w:afterAutospacing="1"/>
              <w:rPr>
                <w:rFonts w:ascii="Verdana" w:hAnsi="Verdana"/>
                <w:sz w:val="20"/>
                <w:szCs w:val="20"/>
              </w:rPr>
            </w:pPr>
            <w:r w:rsidRPr="006D57DD">
              <w:rPr>
                <w:rFonts w:ascii="Verdana" w:hAnsi="Verdana"/>
                <w:sz w:val="20"/>
                <w:szCs w:val="20"/>
              </w:rPr>
              <w:t>Why do people have eating disorders?</w:t>
            </w:r>
          </w:p>
          <w:p w:rsidR="00DA5B7D" w:rsidRPr="006D57DD" w:rsidRDefault="00DA5B7D" w:rsidP="00DA5B7D">
            <w:pPr>
              <w:spacing w:before="100" w:beforeAutospacing="1" w:after="100" w:afterAutospacing="1"/>
              <w:rPr>
                <w:rFonts w:ascii="Verdana" w:hAnsi="Verdana"/>
                <w:sz w:val="20"/>
                <w:szCs w:val="20"/>
              </w:rPr>
            </w:pPr>
            <w:r w:rsidRPr="006D57DD">
              <w:rPr>
                <w:rFonts w:ascii="Verdana" w:hAnsi="Verdana"/>
                <w:b/>
                <w:bCs/>
                <w:sz w:val="20"/>
                <w:szCs w:val="20"/>
              </w:rPr>
              <w:lastRenderedPageBreak/>
              <w:t>Relevance &amp; Application:</w:t>
            </w:r>
          </w:p>
          <w:p w:rsidR="00DA5B7D" w:rsidRPr="006D57DD" w:rsidRDefault="00DA5B7D" w:rsidP="00DA5B7D">
            <w:pPr>
              <w:numPr>
                <w:ilvl w:val="0"/>
                <w:numId w:val="18"/>
              </w:numPr>
              <w:spacing w:before="100" w:beforeAutospacing="1" w:after="100" w:afterAutospacing="1"/>
              <w:rPr>
                <w:rFonts w:ascii="Verdana" w:hAnsi="Verdana"/>
                <w:sz w:val="20"/>
                <w:szCs w:val="20"/>
              </w:rPr>
            </w:pPr>
            <w:r w:rsidRPr="006D57DD">
              <w:rPr>
                <w:rFonts w:ascii="Verdana" w:hAnsi="Verdana"/>
                <w:sz w:val="20"/>
                <w:szCs w:val="20"/>
              </w:rPr>
              <w:t>Cultural perspectives influence food choices.</w:t>
            </w:r>
          </w:p>
          <w:p w:rsidR="00DA5B7D" w:rsidRPr="006D57DD" w:rsidRDefault="00DA5B7D" w:rsidP="00DA5B7D">
            <w:pPr>
              <w:numPr>
                <w:ilvl w:val="0"/>
                <w:numId w:val="18"/>
              </w:numPr>
              <w:spacing w:before="100" w:beforeAutospacing="1" w:after="100" w:afterAutospacing="1"/>
              <w:rPr>
                <w:rFonts w:ascii="Verdana" w:hAnsi="Verdana"/>
                <w:sz w:val="20"/>
                <w:szCs w:val="20"/>
              </w:rPr>
            </w:pPr>
            <w:r w:rsidRPr="006D57DD">
              <w:rPr>
                <w:rFonts w:ascii="Verdana" w:hAnsi="Verdana"/>
                <w:sz w:val="20"/>
                <w:szCs w:val="20"/>
              </w:rPr>
              <w:t>Making unhealthy foods more expensive is meant to influence food choices.</w:t>
            </w:r>
          </w:p>
          <w:p w:rsidR="00DA5B7D" w:rsidRPr="006D57DD" w:rsidRDefault="00DA5B7D" w:rsidP="00DA5B7D">
            <w:pPr>
              <w:numPr>
                <w:ilvl w:val="0"/>
                <w:numId w:val="18"/>
              </w:numPr>
              <w:spacing w:before="100" w:beforeAutospacing="1" w:after="100" w:afterAutospacing="1"/>
              <w:rPr>
                <w:rFonts w:ascii="Verdana" w:hAnsi="Verdana"/>
                <w:sz w:val="20"/>
                <w:szCs w:val="20"/>
              </w:rPr>
            </w:pPr>
            <w:r w:rsidRPr="006D57DD">
              <w:rPr>
                <w:rFonts w:ascii="Verdana" w:hAnsi="Verdana"/>
                <w:sz w:val="20"/>
                <w:szCs w:val="20"/>
              </w:rPr>
              <w:t>A variety of strategies are used to market food products to individuals and these strategies will change as technology advances.</w:t>
            </w:r>
          </w:p>
          <w:p w:rsidR="00DA5B7D" w:rsidRPr="006D57DD" w:rsidRDefault="00DA5B7D" w:rsidP="00DA5B7D">
            <w:pPr>
              <w:numPr>
                <w:ilvl w:val="0"/>
                <w:numId w:val="18"/>
              </w:numPr>
              <w:spacing w:before="100" w:beforeAutospacing="1" w:after="100" w:afterAutospacing="1"/>
              <w:rPr>
                <w:rFonts w:ascii="Verdana" w:hAnsi="Verdana"/>
                <w:sz w:val="20"/>
                <w:szCs w:val="20"/>
              </w:rPr>
            </w:pPr>
            <w:r w:rsidRPr="006D57DD">
              <w:rPr>
                <w:rFonts w:ascii="Verdana" w:hAnsi="Verdana"/>
                <w:sz w:val="20"/>
                <w:szCs w:val="20"/>
              </w:rPr>
              <w:t>Portion sizes have increased over time.</w:t>
            </w:r>
          </w:p>
          <w:p w:rsidR="00DA5B7D" w:rsidRPr="006D57DD" w:rsidRDefault="00DA5B7D" w:rsidP="00DA5B7D">
            <w:pPr>
              <w:numPr>
                <w:ilvl w:val="0"/>
                <w:numId w:val="18"/>
              </w:numPr>
              <w:spacing w:before="100" w:beforeAutospacing="1" w:after="100" w:afterAutospacing="1"/>
              <w:rPr>
                <w:rFonts w:ascii="Verdana" w:hAnsi="Verdana"/>
                <w:sz w:val="20"/>
                <w:szCs w:val="20"/>
              </w:rPr>
            </w:pPr>
            <w:r w:rsidRPr="006D57DD">
              <w:rPr>
                <w:rFonts w:ascii="Verdana" w:hAnsi="Verdana"/>
                <w:sz w:val="20"/>
                <w:szCs w:val="20"/>
              </w:rPr>
              <w:t>It is important to recognize signs or symptoms of eating disorders and seek treatment.</w:t>
            </w:r>
          </w:p>
          <w:p w:rsidR="00DA5B7D" w:rsidRPr="006D57DD" w:rsidRDefault="00DA5B7D" w:rsidP="00DA5B7D">
            <w:pPr>
              <w:spacing w:before="100" w:beforeAutospacing="1" w:after="100" w:afterAutospacing="1"/>
              <w:rPr>
                <w:rFonts w:ascii="Verdana" w:hAnsi="Verdana"/>
                <w:sz w:val="20"/>
                <w:szCs w:val="20"/>
              </w:rPr>
            </w:pPr>
            <w:r w:rsidRPr="006D57DD">
              <w:rPr>
                <w:rFonts w:ascii="Verdana" w:hAnsi="Verdana"/>
                <w:b/>
                <w:bCs/>
                <w:sz w:val="20"/>
                <w:szCs w:val="20"/>
              </w:rPr>
              <w:t>Nature Of:</w:t>
            </w:r>
          </w:p>
          <w:p w:rsidR="00CB50AB" w:rsidRPr="00DA5B7D" w:rsidRDefault="00DA5B7D" w:rsidP="00DA5B7D">
            <w:pPr>
              <w:numPr>
                <w:ilvl w:val="0"/>
                <w:numId w:val="19"/>
              </w:numPr>
              <w:spacing w:before="100" w:beforeAutospacing="1" w:after="100" w:afterAutospacing="1"/>
              <w:rPr>
                <w:rFonts w:ascii="Verdana" w:hAnsi="Verdana"/>
                <w:sz w:val="20"/>
                <w:szCs w:val="20"/>
              </w:rPr>
            </w:pPr>
            <w:r w:rsidRPr="006D57DD">
              <w:rPr>
                <w:rFonts w:ascii="Verdana" w:hAnsi="Verdana"/>
                <w:sz w:val="20"/>
                <w:szCs w:val="20"/>
              </w:rPr>
              <w:t>Healthful living requires an individual to analyze all available information about good nutrition and to use such information to make healthy choices, even when doing so means breaking comfortable habits.</w:t>
            </w:r>
          </w:p>
        </w:tc>
      </w:tr>
      <w:tr w:rsidR="00CB50AB" w:rsidRPr="00D13D5D" w:rsidTr="00263C67">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B7D" w:rsidRPr="00DA5B7D" w:rsidRDefault="00DA5B7D" w:rsidP="00DA5B7D">
            <w:pPr>
              <w:rPr>
                <w:rFonts w:ascii="Verdana" w:hAnsi="Verdana"/>
                <w:b/>
                <w:sz w:val="20"/>
                <w:szCs w:val="20"/>
              </w:rPr>
            </w:pPr>
            <w:r w:rsidRPr="00DA5B7D">
              <w:rPr>
                <w:rFonts w:ascii="Verdana" w:hAnsi="Verdana"/>
                <w:b/>
                <w:sz w:val="20"/>
                <w:szCs w:val="20"/>
              </w:rPr>
              <w:lastRenderedPageBreak/>
              <w:t>2. Demonstrate the ability to make healthy food choices in a variety of settings</w:t>
            </w:r>
            <w:r>
              <w:rPr>
                <w:rFonts w:ascii="Verdana" w:hAnsi="Verdana"/>
                <w:b/>
                <w:sz w:val="20"/>
                <w:szCs w:val="20"/>
              </w:rPr>
              <w:t xml:space="preserve"> (H09.g7.gle2)</w:t>
            </w:r>
          </w:p>
          <w:p w:rsidR="00CB50AB" w:rsidRPr="00D13D5D" w:rsidRDefault="00CB50AB" w:rsidP="00CB50AB">
            <w:pPr>
              <w:spacing w:before="20" w:after="2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B7D" w:rsidRPr="006D57DD" w:rsidRDefault="00DA5B7D" w:rsidP="00DA5B7D">
            <w:pPr>
              <w:spacing w:before="100" w:beforeAutospacing="1" w:after="100" w:afterAutospacing="1"/>
              <w:rPr>
                <w:rFonts w:ascii="Verdana" w:hAnsi="Verdana"/>
                <w:sz w:val="20"/>
                <w:szCs w:val="20"/>
              </w:rPr>
            </w:pPr>
            <w:r w:rsidRPr="006D57DD">
              <w:rPr>
                <w:rFonts w:ascii="Verdana" w:hAnsi="Verdana"/>
                <w:b/>
                <w:bCs/>
                <w:sz w:val="20"/>
                <w:szCs w:val="20"/>
              </w:rPr>
              <w:t>Inquiry Questions:</w:t>
            </w:r>
          </w:p>
          <w:p w:rsidR="00DA5B7D" w:rsidRPr="006D57DD" w:rsidRDefault="00DA5B7D" w:rsidP="00DA5B7D">
            <w:pPr>
              <w:numPr>
                <w:ilvl w:val="0"/>
                <w:numId w:val="20"/>
              </w:numPr>
              <w:spacing w:before="100" w:beforeAutospacing="1" w:after="100" w:afterAutospacing="1"/>
              <w:rPr>
                <w:rFonts w:ascii="Verdana" w:hAnsi="Verdana"/>
                <w:sz w:val="20"/>
                <w:szCs w:val="20"/>
              </w:rPr>
            </w:pPr>
            <w:r w:rsidRPr="006D57DD">
              <w:rPr>
                <w:rFonts w:ascii="Verdana" w:hAnsi="Verdana"/>
                <w:sz w:val="20"/>
                <w:szCs w:val="20"/>
              </w:rPr>
              <w:t>What is a healthy weight?</w:t>
            </w:r>
          </w:p>
          <w:p w:rsidR="00DA5B7D" w:rsidRPr="006D57DD" w:rsidRDefault="00DA5B7D" w:rsidP="00DA5B7D">
            <w:pPr>
              <w:numPr>
                <w:ilvl w:val="0"/>
                <w:numId w:val="20"/>
              </w:numPr>
              <w:spacing w:before="100" w:beforeAutospacing="1" w:after="100" w:afterAutospacing="1"/>
              <w:rPr>
                <w:rFonts w:ascii="Verdana" w:hAnsi="Verdana"/>
                <w:sz w:val="20"/>
                <w:szCs w:val="20"/>
              </w:rPr>
            </w:pPr>
            <w:r w:rsidRPr="006D57DD">
              <w:rPr>
                <w:rFonts w:ascii="Verdana" w:hAnsi="Verdana"/>
                <w:sz w:val="20"/>
                <w:szCs w:val="20"/>
              </w:rPr>
              <w:t>How can a healthy diet for one person be unhealthy for another?</w:t>
            </w:r>
          </w:p>
          <w:p w:rsidR="00DA5B7D" w:rsidRPr="006D57DD" w:rsidRDefault="00DA5B7D" w:rsidP="00DA5B7D">
            <w:pPr>
              <w:numPr>
                <w:ilvl w:val="0"/>
                <w:numId w:val="20"/>
              </w:numPr>
              <w:spacing w:before="100" w:beforeAutospacing="1" w:after="100" w:afterAutospacing="1"/>
              <w:rPr>
                <w:rFonts w:ascii="Verdana" w:hAnsi="Verdana"/>
                <w:sz w:val="20"/>
                <w:szCs w:val="20"/>
              </w:rPr>
            </w:pPr>
            <w:r w:rsidRPr="006D57DD">
              <w:rPr>
                <w:rFonts w:ascii="Verdana" w:hAnsi="Verdana"/>
                <w:sz w:val="20"/>
                <w:szCs w:val="20"/>
              </w:rPr>
              <w:t>Why do people on restrictive diets often end up gaining more weight?</w:t>
            </w:r>
          </w:p>
          <w:p w:rsidR="00DA5B7D" w:rsidRPr="006D57DD" w:rsidRDefault="00DA5B7D" w:rsidP="00DA5B7D">
            <w:pPr>
              <w:spacing w:before="100" w:beforeAutospacing="1" w:after="100" w:afterAutospacing="1"/>
              <w:rPr>
                <w:rFonts w:ascii="Verdana" w:hAnsi="Verdana"/>
                <w:sz w:val="20"/>
                <w:szCs w:val="20"/>
              </w:rPr>
            </w:pPr>
            <w:r w:rsidRPr="006D57DD">
              <w:rPr>
                <w:rFonts w:ascii="Verdana" w:hAnsi="Verdana"/>
                <w:b/>
                <w:bCs/>
                <w:sz w:val="20"/>
                <w:szCs w:val="20"/>
              </w:rPr>
              <w:t>Relevance &amp; Application:</w:t>
            </w:r>
          </w:p>
          <w:p w:rsidR="00DA5B7D" w:rsidRPr="006D57DD" w:rsidRDefault="00DA5B7D" w:rsidP="00DA5B7D">
            <w:pPr>
              <w:numPr>
                <w:ilvl w:val="0"/>
                <w:numId w:val="21"/>
              </w:numPr>
              <w:spacing w:before="100" w:beforeAutospacing="1" w:after="100" w:afterAutospacing="1"/>
              <w:rPr>
                <w:rFonts w:ascii="Verdana" w:hAnsi="Verdana"/>
                <w:sz w:val="20"/>
                <w:szCs w:val="20"/>
              </w:rPr>
            </w:pPr>
            <w:r w:rsidRPr="006D57DD">
              <w:rPr>
                <w:rFonts w:ascii="Verdana" w:hAnsi="Verdana"/>
                <w:sz w:val="20"/>
                <w:szCs w:val="20"/>
              </w:rPr>
              <w:t>Food choices have an impact on the environment.</w:t>
            </w:r>
          </w:p>
          <w:p w:rsidR="00DA5B7D" w:rsidRPr="006D57DD" w:rsidRDefault="00DA5B7D" w:rsidP="00DA5B7D">
            <w:pPr>
              <w:numPr>
                <w:ilvl w:val="0"/>
                <w:numId w:val="21"/>
              </w:numPr>
              <w:spacing w:before="100" w:beforeAutospacing="1" w:after="100" w:afterAutospacing="1"/>
              <w:rPr>
                <w:rFonts w:ascii="Verdana" w:hAnsi="Verdana"/>
                <w:sz w:val="20"/>
                <w:szCs w:val="20"/>
              </w:rPr>
            </w:pPr>
            <w:r w:rsidRPr="006D57DD">
              <w:rPr>
                <w:rFonts w:ascii="Verdana" w:hAnsi="Verdana"/>
                <w:sz w:val="20"/>
                <w:szCs w:val="20"/>
              </w:rPr>
              <w:t>Individuals must determine for themselves which food choices lead to their optimal health and weight goals.</w:t>
            </w:r>
          </w:p>
          <w:p w:rsidR="00DA5B7D" w:rsidRPr="006D57DD" w:rsidRDefault="00DA5B7D" w:rsidP="00DA5B7D">
            <w:pPr>
              <w:spacing w:before="100" w:beforeAutospacing="1" w:after="100" w:afterAutospacing="1"/>
              <w:rPr>
                <w:rFonts w:ascii="Verdana" w:hAnsi="Verdana"/>
                <w:sz w:val="20"/>
                <w:szCs w:val="20"/>
              </w:rPr>
            </w:pPr>
            <w:r w:rsidRPr="006D57DD">
              <w:rPr>
                <w:rFonts w:ascii="Verdana" w:hAnsi="Verdana"/>
                <w:b/>
                <w:bCs/>
                <w:sz w:val="20"/>
                <w:szCs w:val="20"/>
              </w:rPr>
              <w:t>Nature Of:</w:t>
            </w:r>
          </w:p>
          <w:p w:rsidR="00CB50AB" w:rsidRPr="00DA5B7D" w:rsidRDefault="00DA5B7D" w:rsidP="00DA5B7D">
            <w:pPr>
              <w:numPr>
                <w:ilvl w:val="0"/>
                <w:numId w:val="22"/>
              </w:numPr>
              <w:spacing w:before="100" w:beforeAutospacing="1" w:after="100" w:afterAutospacing="1"/>
              <w:rPr>
                <w:rFonts w:ascii="Verdana" w:hAnsi="Verdana"/>
                <w:sz w:val="20"/>
                <w:szCs w:val="20"/>
              </w:rPr>
            </w:pPr>
            <w:r w:rsidRPr="006D57DD">
              <w:rPr>
                <w:rFonts w:ascii="Verdana" w:hAnsi="Verdana"/>
                <w:sz w:val="20"/>
                <w:szCs w:val="20"/>
              </w:rPr>
              <w:t>Healthy eating can influence physical, emotional, and environmental health.</w:t>
            </w:r>
          </w:p>
        </w:tc>
      </w:tr>
    </w:tbl>
    <w:p w:rsidR="00CB50AB" w:rsidRPr="00D13D5D" w:rsidRDefault="00CB50AB" w:rsidP="00CB50AB">
      <w:pPr>
        <w:spacing w:before="20" w:after="20"/>
        <w:ind w:left="720"/>
        <w:rPr>
          <w:rFonts w:asciiTheme="minorHAnsi" w:hAnsiTheme="minorHAnsi"/>
          <w:sz w:val="22"/>
          <w:szCs w:val="22"/>
        </w:rPr>
      </w:pPr>
    </w:p>
    <w:p w:rsidR="00ED1F0A" w:rsidRDefault="00ED1F0A">
      <w:pPr>
        <w:rPr>
          <w:rFonts w:asciiTheme="minorHAnsi" w:hAnsiTheme="minorHAnsi" w:cs="Arial"/>
          <w:caps/>
          <w:szCs w:val="22"/>
        </w:rPr>
      </w:pPr>
      <w:r>
        <w:rPr>
          <w:rFonts w:asciiTheme="minorHAnsi" w:hAnsiTheme="minorHAnsi" w:cs="Arial"/>
          <w:caps/>
          <w:szCs w:val="22"/>
        </w:rPr>
        <w:t>Disciplinary Specific skills</w:t>
      </w:r>
    </w:p>
    <w:tbl>
      <w:tblPr>
        <w:tblStyle w:val="TableGrid"/>
        <w:tblW w:w="0" w:type="auto"/>
        <w:tblInd w:w="108" w:type="dxa"/>
        <w:tblLook w:val="04A0" w:firstRow="1" w:lastRow="0" w:firstColumn="1" w:lastColumn="0" w:noHBand="0" w:noVBand="1"/>
      </w:tblPr>
      <w:tblGrid>
        <w:gridCol w:w="7056"/>
        <w:gridCol w:w="7164"/>
      </w:tblGrid>
      <w:tr w:rsidR="00ED1F0A" w:rsidTr="00ED1F0A">
        <w:tc>
          <w:tcPr>
            <w:tcW w:w="7056" w:type="dxa"/>
          </w:tcPr>
          <w:p w:rsidR="00ED1F0A" w:rsidRPr="00DA5B7D" w:rsidRDefault="00DA5B7D" w:rsidP="00DA5B7D">
            <w:pPr>
              <w:autoSpaceDE w:val="0"/>
              <w:autoSpaceDN w:val="0"/>
              <w:adjustRightInd w:val="0"/>
              <w:rPr>
                <w:rFonts w:ascii="Verdana" w:hAnsi="Verdana" w:cs="Calibri"/>
                <w:sz w:val="20"/>
                <w:szCs w:val="20"/>
              </w:rPr>
            </w:pPr>
            <w:r w:rsidRPr="006D57DD">
              <w:rPr>
                <w:rFonts w:ascii="Verdana" w:hAnsi="Verdana" w:cs="Calibri"/>
                <w:sz w:val="20"/>
                <w:szCs w:val="20"/>
              </w:rPr>
              <w:t>devel</w:t>
            </w:r>
            <w:r>
              <w:rPr>
                <w:rFonts w:ascii="Verdana" w:hAnsi="Verdana" w:cs="Calibri"/>
                <w:sz w:val="20"/>
                <w:szCs w:val="20"/>
              </w:rPr>
              <w:t xml:space="preserve">op, communicate, and justify an </w:t>
            </w:r>
            <w:r w:rsidRPr="006D57DD">
              <w:rPr>
                <w:rFonts w:ascii="Verdana" w:hAnsi="Verdana" w:cs="Calibri"/>
                <w:sz w:val="20"/>
                <w:szCs w:val="20"/>
              </w:rPr>
              <w:t>evidence</w:t>
            </w:r>
            <w:r w:rsidRPr="006D57DD">
              <w:rPr>
                <w:rFonts w:ascii="Calibri" w:hAnsi="Calibri" w:cs="Calibri"/>
                <w:sz w:val="20"/>
                <w:szCs w:val="20"/>
              </w:rPr>
              <w:t>‐</w:t>
            </w:r>
            <w:r w:rsidRPr="006D57DD">
              <w:rPr>
                <w:rFonts w:ascii="Verdana" w:hAnsi="Verdana" w:cs="Calibri"/>
                <w:sz w:val="20"/>
                <w:szCs w:val="20"/>
              </w:rPr>
              <w:t>based scientific explanation</w:t>
            </w:r>
          </w:p>
        </w:tc>
        <w:tc>
          <w:tcPr>
            <w:tcW w:w="7164" w:type="dxa"/>
          </w:tcPr>
          <w:p w:rsidR="00ED1F0A" w:rsidRDefault="00ED1F0A">
            <w:pPr>
              <w:rPr>
                <w:rFonts w:asciiTheme="minorHAnsi" w:hAnsiTheme="minorHAnsi" w:cs="Arial"/>
                <w:caps/>
                <w:szCs w:val="22"/>
              </w:rPr>
            </w:pPr>
          </w:p>
        </w:tc>
      </w:tr>
      <w:tr w:rsidR="00ED1F0A" w:rsidTr="00ED1F0A">
        <w:tc>
          <w:tcPr>
            <w:tcW w:w="7056" w:type="dxa"/>
          </w:tcPr>
          <w:p w:rsidR="00ED1F0A" w:rsidRPr="00DA5B7D" w:rsidRDefault="00DA5B7D">
            <w:pPr>
              <w:rPr>
                <w:rFonts w:ascii="Verdana" w:hAnsi="Verdana" w:cs="Calibri"/>
                <w:sz w:val="20"/>
                <w:szCs w:val="20"/>
              </w:rPr>
            </w:pPr>
            <w:r w:rsidRPr="006D57DD">
              <w:rPr>
                <w:rFonts w:ascii="Verdana" w:hAnsi="Verdana" w:cs="Calibri"/>
                <w:sz w:val="20"/>
                <w:szCs w:val="20"/>
              </w:rPr>
              <w:t>identify, interpret, and explain models</w:t>
            </w:r>
          </w:p>
        </w:tc>
        <w:tc>
          <w:tcPr>
            <w:tcW w:w="7164" w:type="dxa"/>
          </w:tcPr>
          <w:p w:rsidR="00ED1F0A" w:rsidRDefault="00ED1F0A">
            <w:pPr>
              <w:rPr>
                <w:rFonts w:asciiTheme="minorHAnsi" w:hAnsiTheme="minorHAnsi" w:cs="Arial"/>
                <w:caps/>
                <w:szCs w:val="22"/>
              </w:rPr>
            </w:pPr>
          </w:p>
        </w:tc>
      </w:tr>
      <w:tr w:rsidR="00ED1F0A" w:rsidTr="00ED1F0A">
        <w:tc>
          <w:tcPr>
            <w:tcW w:w="7056" w:type="dxa"/>
          </w:tcPr>
          <w:p w:rsidR="00ED1F0A" w:rsidRDefault="00ED1F0A">
            <w:pPr>
              <w:rPr>
                <w:rFonts w:asciiTheme="minorHAnsi" w:hAnsiTheme="minorHAnsi" w:cs="Arial"/>
                <w:caps/>
                <w:szCs w:val="22"/>
              </w:rPr>
            </w:pPr>
          </w:p>
        </w:tc>
        <w:tc>
          <w:tcPr>
            <w:tcW w:w="7164" w:type="dxa"/>
          </w:tcPr>
          <w:p w:rsidR="00ED1F0A" w:rsidRDefault="00ED1F0A">
            <w:pPr>
              <w:rPr>
                <w:rFonts w:asciiTheme="minorHAnsi" w:hAnsiTheme="minorHAnsi" w:cs="Arial"/>
                <w:caps/>
                <w:szCs w:val="22"/>
              </w:rPr>
            </w:pPr>
          </w:p>
        </w:tc>
      </w:tr>
      <w:tr w:rsidR="00ED1F0A" w:rsidTr="00ED1F0A">
        <w:tc>
          <w:tcPr>
            <w:tcW w:w="7056" w:type="dxa"/>
          </w:tcPr>
          <w:p w:rsidR="00ED1F0A" w:rsidRDefault="00ED1F0A">
            <w:pPr>
              <w:rPr>
                <w:rFonts w:asciiTheme="minorHAnsi" w:hAnsiTheme="minorHAnsi" w:cs="Arial"/>
                <w:caps/>
                <w:szCs w:val="22"/>
              </w:rPr>
            </w:pPr>
          </w:p>
        </w:tc>
        <w:tc>
          <w:tcPr>
            <w:tcW w:w="7164" w:type="dxa"/>
          </w:tcPr>
          <w:p w:rsidR="00ED1F0A" w:rsidRDefault="00ED1F0A">
            <w:pPr>
              <w:rPr>
                <w:rFonts w:asciiTheme="minorHAnsi" w:hAnsiTheme="minorHAnsi" w:cs="Arial"/>
                <w:caps/>
                <w:szCs w:val="22"/>
              </w:rPr>
            </w:pPr>
          </w:p>
        </w:tc>
      </w:tr>
    </w:tbl>
    <w:p w:rsidR="009E5D18" w:rsidRDefault="009E5D18">
      <w:pPr>
        <w:rPr>
          <w:rFonts w:asciiTheme="minorHAnsi" w:hAnsiTheme="minorHAnsi" w:cs="Arial"/>
          <w:caps/>
          <w:szCs w:val="22"/>
        </w:rPr>
      </w:pPr>
    </w:p>
    <w:p w:rsidR="007D5D87" w:rsidRDefault="007D5D87" w:rsidP="009E5D18">
      <w:pPr>
        <w:jc w:val="center"/>
        <w:rPr>
          <w:rFonts w:asciiTheme="minorHAnsi" w:hAnsiTheme="minorHAnsi" w:cs="Arial"/>
          <w:caps/>
          <w:szCs w:val="22"/>
        </w:rPr>
      </w:pPr>
    </w:p>
    <w:p w:rsidR="00E3127E" w:rsidRPr="00E3127E" w:rsidRDefault="00E3127E" w:rsidP="00E3127E">
      <w:pPr>
        <w:spacing w:before="20" w:after="20"/>
        <w:rPr>
          <w:rFonts w:asciiTheme="minorHAnsi" w:hAnsiTheme="minorHAnsi" w:cs="Arial"/>
          <w:b/>
          <w:bCs/>
          <w:szCs w:val="22"/>
        </w:rPr>
      </w:pPr>
      <w:r w:rsidRPr="00E3127E">
        <w:rPr>
          <w:rFonts w:asciiTheme="minorHAnsi" w:hAnsiTheme="minorHAnsi" w:cs="Arial"/>
          <w:b/>
          <w:bCs/>
          <w:szCs w:val="22"/>
        </w:rPr>
        <w:t>Teaching Task Rubric (Informational or Explanatory)</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790"/>
        <w:gridCol w:w="270"/>
        <w:gridCol w:w="180"/>
        <w:gridCol w:w="2700"/>
        <w:gridCol w:w="180"/>
        <w:gridCol w:w="270"/>
        <w:gridCol w:w="2970"/>
        <w:gridCol w:w="270"/>
        <w:gridCol w:w="180"/>
        <w:gridCol w:w="3240"/>
      </w:tblGrid>
      <w:tr w:rsidR="00E3127E" w:rsidRPr="00E3127E" w:rsidTr="00603CB2">
        <w:tc>
          <w:tcPr>
            <w:tcW w:w="1620" w:type="dxa"/>
            <w:vMerge w:val="restart"/>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Scoring Elements</w:t>
            </w:r>
          </w:p>
        </w:tc>
        <w:tc>
          <w:tcPr>
            <w:tcW w:w="306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Not Yet</w:t>
            </w:r>
          </w:p>
        </w:tc>
        <w:tc>
          <w:tcPr>
            <w:tcW w:w="3060" w:type="dxa"/>
            <w:gridSpan w:val="3"/>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Approaches Expectations</w:t>
            </w:r>
          </w:p>
        </w:tc>
        <w:tc>
          <w:tcPr>
            <w:tcW w:w="3510" w:type="dxa"/>
            <w:gridSpan w:val="3"/>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Meets Expectations</w:t>
            </w:r>
          </w:p>
        </w:tc>
        <w:tc>
          <w:tcPr>
            <w:tcW w:w="342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Advanced</w:t>
            </w:r>
          </w:p>
        </w:tc>
      </w:tr>
      <w:tr w:rsidR="00E3127E" w:rsidRPr="00E3127E" w:rsidTr="00603CB2">
        <w:tc>
          <w:tcPr>
            <w:tcW w:w="1620" w:type="dxa"/>
            <w:vMerge/>
            <w:shd w:val="clear" w:color="auto" w:fill="auto"/>
          </w:tcPr>
          <w:p w:rsidR="00E3127E" w:rsidRPr="00E3127E" w:rsidRDefault="00E3127E" w:rsidP="00E3127E">
            <w:pPr>
              <w:spacing w:before="20" w:after="20"/>
              <w:rPr>
                <w:rFonts w:asciiTheme="minorHAnsi" w:hAnsiTheme="minorHAnsi" w:cs="Arial"/>
                <w:szCs w:val="22"/>
              </w:rPr>
            </w:pP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1</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1.5</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2</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2.5</w:t>
            </w: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3</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3.5</w:t>
            </w: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4</w:t>
            </w:r>
          </w:p>
        </w:tc>
      </w:tr>
      <w:tr w:rsidR="00E3127E" w:rsidRPr="00E3127E" w:rsidTr="00603CB2">
        <w:tc>
          <w:tcPr>
            <w:tcW w:w="162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Focus</w:t>
            </w: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address prompt, but lacks focus or is off-task.</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Addresses prompt appropriately, but with a weak or uneven focus.</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proofErr w:type="gramStart"/>
            <w:r w:rsidRPr="00E3127E">
              <w:rPr>
                <w:rFonts w:asciiTheme="minorHAnsi" w:hAnsiTheme="minorHAnsi" w:cs="Arial"/>
                <w:szCs w:val="22"/>
              </w:rPr>
              <w:t>Addresses prompt appropriately and maintains</w:t>
            </w:r>
            <w:proofErr w:type="gramEnd"/>
            <w:r w:rsidRPr="00E3127E">
              <w:rPr>
                <w:rFonts w:asciiTheme="minorHAnsi" w:hAnsiTheme="minorHAnsi" w:cs="Arial"/>
                <w:szCs w:val="22"/>
              </w:rPr>
              <w:t xml:space="preserve"> a clear, steady focus.</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Addresses all aspects of prompt appropriately and maintains a strongly developed focus.</w:t>
            </w:r>
          </w:p>
        </w:tc>
      </w:tr>
      <w:tr w:rsidR="00E3127E" w:rsidRPr="00E3127E" w:rsidTr="00603CB2">
        <w:tc>
          <w:tcPr>
            <w:tcW w:w="162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Controlling Idea</w:t>
            </w: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establish a controlling idea, but lacks a clear purpose.</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Establishes a controlling idea with a general purpose. </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Establishes a controlling idea with a clear purpose maintained throughout the response. </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Establishes a strong controlling idea with a clear purpose maintained throughout the response. </w:t>
            </w:r>
          </w:p>
        </w:tc>
      </w:tr>
      <w:tr w:rsidR="00E3127E" w:rsidRPr="00E3127E" w:rsidTr="00603CB2">
        <w:tc>
          <w:tcPr>
            <w:tcW w:w="162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Reading/ Research</w:t>
            </w: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present information in response to the prompt, but lacks connections or relevance to the purpose of the prompt. (L2) Does not address the credibility of sources as prompted.</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information from reading materials relevant to the purpose of the prompt with minor lapses in accuracy or completeness. (L2) Begins to address the credibility of sources when prompted.</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information from reading materials relevant to the prompt with accuracy and sufficient detail. (L2) Addresses the credibility of sources when prompted.</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Accurately presents information relevant to all parts of the prompt with effective selection of sources and details from reading materials. (L2) Addresses the credibility of sources and identifies salient sources when prompted.</w:t>
            </w:r>
          </w:p>
        </w:tc>
      </w:tr>
      <w:tr w:rsidR="00E3127E" w:rsidRPr="00E3127E" w:rsidTr="00603CB2">
        <w:tc>
          <w:tcPr>
            <w:tcW w:w="162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Development</w:t>
            </w: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provide details in response to the prompt, including retelling, but lacks sufficient development or relevancy. (L2) Implication is missing, irrelevant, or illogical. (L3) Gap/unanswered question is missing or irrelevant.</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appropriate details to support the focus and controlling idea. (L2) Briefly notes a relevant implication or (L3) a relevant gap/unanswered question.</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appropriate and sufficient details to support the focus and controlling idea. (L2) Explains relevant and plausible implications, and (L3) a relevant gap/unanswered question.</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thorough and detailed information to strongly support the focus and controlling idea. (L2) Thoroughly discusses relevant and salient implications or consequences, and (L3) one or more significant gaps/unanswered questions.</w:t>
            </w:r>
          </w:p>
        </w:tc>
      </w:tr>
      <w:tr w:rsidR="00E3127E" w:rsidRPr="00E3127E" w:rsidTr="00603CB2">
        <w:tc>
          <w:tcPr>
            <w:tcW w:w="162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Organization</w:t>
            </w: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Attempts to organize ideas, but lacks control of </w:t>
            </w:r>
            <w:r w:rsidRPr="00E3127E">
              <w:rPr>
                <w:rFonts w:asciiTheme="minorHAnsi" w:hAnsiTheme="minorHAnsi" w:cs="Arial"/>
                <w:szCs w:val="22"/>
              </w:rPr>
              <w:lastRenderedPageBreak/>
              <w:t>structure.</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Uses an appropriate organizational structure </w:t>
            </w:r>
            <w:r w:rsidRPr="00E3127E">
              <w:rPr>
                <w:rFonts w:asciiTheme="minorHAnsi" w:hAnsiTheme="minorHAnsi" w:cs="Arial"/>
                <w:szCs w:val="22"/>
              </w:rPr>
              <w:lastRenderedPageBreak/>
              <w:t>to address the specific requirements of the prompt, with some lapses in coherence or awkward use of the organizational structure</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Maintains an appropriate organizational structure to </w:t>
            </w:r>
            <w:r w:rsidRPr="00E3127E">
              <w:rPr>
                <w:rFonts w:asciiTheme="minorHAnsi" w:hAnsiTheme="minorHAnsi" w:cs="Arial"/>
                <w:szCs w:val="22"/>
              </w:rPr>
              <w:lastRenderedPageBreak/>
              <w:t>address the specific requirements of the prompt.</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Maintains an organizational structure that intentionally and </w:t>
            </w:r>
            <w:r w:rsidRPr="00E3127E">
              <w:rPr>
                <w:rFonts w:asciiTheme="minorHAnsi" w:hAnsiTheme="minorHAnsi" w:cs="Arial"/>
                <w:szCs w:val="22"/>
              </w:rPr>
              <w:lastRenderedPageBreak/>
              <w:t>effectively enhances the presentation of information as required by the specific prompt.</w:t>
            </w:r>
          </w:p>
        </w:tc>
      </w:tr>
      <w:tr w:rsidR="00E3127E" w:rsidRPr="00E3127E" w:rsidTr="00603CB2">
        <w:tc>
          <w:tcPr>
            <w:tcW w:w="162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lastRenderedPageBreak/>
              <w:t>Conventions</w:t>
            </w: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demonstrate standard English conventions, but lacks cohesion and control of grammar, usage, and mechanics. Sources are used without citation.</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Demonstrates an uneven command of standard English conventions and cohesion. Uses language and tone with some inaccurate, inappropriate, or uneven features. Inconsistently cites sources.</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E3127E" w:rsidRPr="00E3127E" w:rsidTr="00603CB2">
        <w:tc>
          <w:tcPr>
            <w:tcW w:w="162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Content Understanding</w:t>
            </w:r>
          </w:p>
        </w:tc>
        <w:tc>
          <w:tcPr>
            <w:tcW w:w="279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include disciplinary content in explanations, but understanding of content is weak; content is irrelevant, inappropriate, or inaccurate.</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Briefly notes disciplinary content relevant to the prompt; shows basic or uneven understanding of content; minor errors in explanation.</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Accurately presents disciplinary content relevant to the prompt with sufficient explanations that demonstrate understanding.</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Integrates relevant and accurate disciplinary content with thorough explanations that demonstrate in-depth understanding.</w:t>
            </w:r>
          </w:p>
        </w:tc>
      </w:tr>
    </w:tbl>
    <w:p w:rsidR="00E3127E" w:rsidRPr="00E3127E" w:rsidRDefault="00E3127E" w:rsidP="00E3127E">
      <w:pPr>
        <w:spacing w:before="20" w:after="20"/>
        <w:rPr>
          <w:rFonts w:asciiTheme="minorHAnsi" w:hAnsiTheme="minorHAnsi" w:cs="Arial"/>
          <w:b/>
          <w:bCs/>
          <w:szCs w:val="22"/>
        </w:rPr>
        <w:sectPr w:rsidR="00E3127E" w:rsidRPr="00E3127E" w:rsidSect="00603CB2">
          <w:footerReference w:type="default" r:id="rId20"/>
          <w:pgSz w:w="15840" w:h="12240" w:orient="landscape"/>
          <w:pgMar w:top="720" w:right="864" w:bottom="864" w:left="864" w:header="720" w:footer="720" w:gutter="0"/>
          <w:cols w:space="720"/>
          <w:docGrid w:linePitch="240" w:charSpace="32768"/>
        </w:sectPr>
      </w:pPr>
    </w:p>
    <w:p w:rsidR="009E5D18" w:rsidRDefault="009E5D18" w:rsidP="00CB50AB">
      <w:pPr>
        <w:spacing w:before="20" w:after="20"/>
        <w:rPr>
          <w:rFonts w:asciiTheme="minorHAnsi" w:hAnsiTheme="minorHAnsi" w:cs="Arial"/>
          <w:szCs w:val="22"/>
        </w:rPr>
      </w:pPr>
    </w:p>
    <w:p w:rsidR="00CB50AB" w:rsidRPr="00532D5D" w:rsidRDefault="00B66CBC" w:rsidP="00CB50AB">
      <w:pPr>
        <w:pStyle w:val="Heading1"/>
        <w:spacing w:before="20" w:after="20"/>
        <w:rPr>
          <w:rFonts w:asciiTheme="majorHAnsi" w:hAnsiTheme="majorHAnsi"/>
          <w:color w:val="000000" w:themeColor="text1"/>
          <w:szCs w:val="28"/>
        </w:rPr>
      </w:pPr>
      <w:r w:rsidRPr="00B43353">
        <w:rPr>
          <w:rFonts w:asciiTheme="majorHAnsi" w:hAnsiTheme="majorHAnsi"/>
          <w:color w:val="000000" w:themeColor="text1"/>
          <w:szCs w:val="28"/>
        </w:rPr>
        <w:t>Section 3</w:t>
      </w:r>
      <w:r w:rsidR="00CB50AB" w:rsidRPr="00B43353">
        <w:rPr>
          <w:rFonts w:asciiTheme="majorHAnsi" w:hAnsiTheme="majorHAnsi"/>
          <w:color w:val="000000" w:themeColor="text1"/>
          <w:szCs w:val="28"/>
        </w:rPr>
        <w:t>: What Skills?</w:t>
      </w:r>
      <w:r w:rsidR="00CB50AB" w:rsidRPr="00532D5D">
        <w:rPr>
          <w:rFonts w:asciiTheme="majorHAnsi" w:hAnsiTheme="majorHAnsi"/>
          <w:color w:val="000000" w:themeColor="text1"/>
          <w:szCs w:val="28"/>
        </w:rPr>
        <w:t xml:space="preserve"> </w:t>
      </w:r>
    </w:p>
    <w:p w:rsidR="00CB50AB" w:rsidRPr="00D13D5D" w:rsidRDefault="00CB50AB" w:rsidP="00CB50AB">
      <w:pPr>
        <w:pStyle w:val="Heading1"/>
        <w:spacing w:before="20" w:after="20"/>
        <w:rPr>
          <w:rFonts w:asciiTheme="minorHAnsi" w:hAnsiTheme="minorHAnsi"/>
          <w:b w:val="0"/>
          <w:sz w:val="22"/>
          <w:szCs w:val="22"/>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00"/>
      </w:tblGrid>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80" w:after="80"/>
              <w:rPr>
                <w:rFonts w:asciiTheme="minorHAnsi" w:hAnsiTheme="minorHAnsi"/>
                <w:caps/>
              </w:rPr>
            </w:pPr>
            <w:r w:rsidRPr="00D13D5D">
              <w:rPr>
                <w:rFonts w:asciiTheme="minorHAnsi" w:hAnsiTheme="minorHAnsi"/>
                <w:caps/>
              </w:rPr>
              <w:t>Skill</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B43353" w:rsidP="00CB50AB">
            <w:pPr>
              <w:spacing w:before="80" w:after="80"/>
              <w:rPr>
                <w:rFonts w:asciiTheme="minorHAnsi" w:hAnsiTheme="minorHAnsi"/>
                <w:caps/>
              </w:rPr>
            </w:pPr>
            <w:r>
              <w:rPr>
                <w:rFonts w:asciiTheme="minorHAnsi" w:hAnsiTheme="minorHAnsi"/>
                <w:caps/>
              </w:rPr>
              <w:t xml:space="preserve">Definition: </w:t>
            </w:r>
            <w:r w:rsidR="006D68AF">
              <w:rPr>
                <w:rFonts w:asciiTheme="minorHAnsi" w:hAnsiTheme="minorHAnsi"/>
                <w:caps/>
              </w:rPr>
              <w:t>STudents Ability to….</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Preparing for the Task </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333823">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6D68AF">
              <w:rPr>
                <w:rFonts w:ascii="Times" w:hAnsi="Times"/>
                <w:i/>
                <w:color w:val="7B6A4D" w:themeColor="accent3" w:themeShade="BF"/>
                <w:sz w:val="22"/>
                <w:szCs w:val="22"/>
              </w:rPr>
              <w:t>Task Analysis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333823" w:rsidP="00333823">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6D68AF" w:rsidRPr="006D68AF">
              <w:rPr>
                <w:rFonts w:ascii="Times" w:hAnsi="Times"/>
                <w:i/>
                <w:color w:val="7B6A4D" w:themeColor="accent3" w:themeShade="BF"/>
                <w:sz w:val="22"/>
                <w:szCs w:val="22"/>
              </w:rPr>
              <w:t>understand</w:t>
            </w:r>
            <w:proofErr w:type="gramEnd"/>
            <w:r w:rsidR="006D68AF" w:rsidRPr="006D68AF">
              <w:rPr>
                <w:rFonts w:ascii="Times" w:hAnsi="Times"/>
                <w:i/>
                <w:color w:val="7B6A4D" w:themeColor="accent3" w:themeShade="BF"/>
                <w:sz w:val="22"/>
                <w:szCs w:val="22"/>
              </w:rPr>
              <w:t xml:space="preserve"> and explain</w:t>
            </w:r>
            <w:r w:rsidR="00580F6E">
              <w:rPr>
                <w:rFonts w:ascii="Times" w:hAnsi="Times"/>
                <w:i/>
                <w:color w:val="7B6A4D" w:themeColor="accent3" w:themeShade="BF"/>
                <w:sz w:val="22"/>
                <w:szCs w:val="22"/>
              </w:rPr>
              <w:t xml:space="preserve"> the task’s prompt and rubric</w:t>
            </w:r>
            <w:r>
              <w:rPr>
                <w:rFonts w:ascii="Times" w:hAnsi="Times"/>
                <w:i/>
                <w:color w:val="7B6A4D" w:themeColor="accent3" w:themeShade="BF"/>
                <w:sz w:val="22"/>
                <w:szCs w:val="22"/>
              </w:rPr>
              <w:t xml:space="preserve"> and</w:t>
            </w:r>
            <w:r w:rsidR="00580F6E">
              <w:rPr>
                <w:rFonts w:ascii="Times" w:hAnsi="Times"/>
                <w:i/>
                <w:color w:val="7B6A4D" w:themeColor="accent3" w:themeShade="BF"/>
                <w:sz w:val="22"/>
                <w:szCs w:val="22"/>
              </w:rPr>
              <w:t xml:space="preserve"> </w:t>
            </w:r>
            <w:r>
              <w:rPr>
                <w:rFonts w:ascii="Times" w:hAnsi="Times"/>
                <w:i/>
                <w:color w:val="7B6A4D" w:themeColor="accent3" w:themeShade="BF"/>
                <w:sz w:val="22"/>
                <w:szCs w:val="22"/>
              </w:rPr>
              <w:t>build</w:t>
            </w:r>
            <w:r w:rsidR="00580F6E">
              <w:rPr>
                <w:rFonts w:ascii="Times" w:hAnsi="Times"/>
                <w:i/>
                <w:color w:val="7B6A4D" w:themeColor="accent3" w:themeShade="BF"/>
                <w:sz w:val="22"/>
                <w:szCs w:val="22"/>
              </w:rPr>
              <w:t xml:space="preserve"> c</w:t>
            </w:r>
            <w:r w:rsidR="00580F6E" w:rsidRPr="00580F6E">
              <w:rPr>
                <w:rFonts w:ascii="Times" w:hAnsi="Times"/>
                <w:i/>
                <w:color w:val="7B6A4D" w:themeColor="accent3" w:themeShade="BF"/>
                <w:sz w:val="22"/>
                <w:szCs w:val="22"/>
              </w:rPr>
              <w:t>onnect</w:t>
            </w:r>
            <w:r w:rsidR="00580F6E">
              <w:rPr>
                <w:rFonts w:ascii="Times" w:hAnsi="Times"/>
                <w:i/>
                <w:color w:val="7B6A4D" w:themeColor="accent3" w:themeShade="BF"/>
                <w:sz w:val="22"/>
                <w:szCs w:val="22"/>
              </w:rPr>
              <w:t>ions to</w:t>
            </w:r>
            <w:r w:rsidR="00580F6E" w:rsidRPr="00580F6E">
              <w:rPr>
                <w:rFonts w:ascii="Times" w:hAnsi="Times"/>
                <w:i/>
                <w:color w:val="7B6A4D" w:themeColor="accent3" w:themeShade="BF"/>
                <w:sz w:val="22"/>
                <w:szCs w:val="22"/>
              </w:rPr>
              <w:t xml:space="preserve"> the task and content to existing knowledge, skills, experiences, interests, and concerns. </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2: Reading Process</w:t>
            </w:r>
          </w:p>
        </w:tc>
      </w:tr>
      <w:tr w:rsidR="00A336E0"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6E0" w:rsidRPr="005F7F84" w:rsidRDefault="00A336E0"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1. Bibliography of Selected Texts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6E0" w:rsidRDefault="00A336E0"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…do an APA style bibliography.</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2. Active reading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CB50AB" w:rsidRPr="005F7F84">
              <w:rPr>
                <w:rFonts w:ascii="Times" w:hAnsi="Times"/>
                <w:i/>
                <w:color w:val="7B6A4D" w:themeColor="accent3" w:themeShade="BF"/>
                <w:sz w:val="22"/>
                <w:szCs w:val="22"/>
              </w:rPr>
              <w:t>identify</w:t>
            </w:r>
            <w:proofErr w:type="gramEnd"/>
            <w:r w:rsidR="00CB50AB" w:rsidRPr="005F7F84">
              <w:rPr>
                <w:rFonts w:ascii="Times" w:hAnsi="Times"/>
                <w:i/>
                <w:color w:val="7B6A4D" w:themeColor="accent3" w:themeShade="BF"/>
                <w:sz w:val="22"/>
                <w:szCs w:val="22"/>
              </w:rPr>
              <w:t xml:space="preserve"> the central point and main supporting elements of a text.</w:t>
            </w:r>
          </w:p>
          <w:p w:rsidR="0091355B" w:rsidRDefault="003F7B45" w:rsidP="00CB50AB">
            <w:pPr>
              <w:spacing w:before="80" w:after="80"/>
              <w:ind w:left="342"/>
              <w:rPr>
                <w:rFonts w:ascii="Times" w:hAnsi="Times"/>
                <w:i/>
                <w:color w:val="7B6A4D" w:themeColor="accent3" w:themeShade="BF"/>
                <w:sz w:val="22"/>
                <w:szCs w:val="22"/>
              </w:rPr>
            </w:pPr>
            <w:r>
              <w:rPr>
                <w:rFonts w:ascii="Times" w:hAnsi="Times"/>
                <w:i/>
                <w:color w:val="7B6A4D" w:themeColor="accent3" w:themeShade="BF"/>
                <w:sz w:val="22"/>
                <w:szCs w:val="22"/>
              </w:rPr>
              <w:t xml:space="preserve">. (L2) Identifies </w:t>
            </w:r>
            <w:r w:rsidR="0091355B">
              <w:rPr>
                <w:rFonts w:ascii="Times" w:hAnsi="Times"/>
                <w:i/>
                <w:color w:val="7B6A4D" w:themeColor="accent3" w:themeShade="BF"/>
                <w:sz w:val="22"/>
                <w:szCs w:val="22"/>
              </w:rPr>
              <w:t>plausible implications</w:t>
            </w:r>
            <w:r w:rsidR="00533145">
              <w:rPr>
                <w:rFonts w:ascii="Times" w:hAnsi="Times"/>
                <w:i/>
                <w:color w:val="7B6A4D" w:themeColor="accent3" w:themeShade="BF"/>
                <w:sz w:val="22"/>
                <w:szCs w:val="22"/>
              </w:rPr>
              <w:t xml:space="preserve">; OR </w:t>
            </w:r>
            <w:r>
              <w:rPr>
                <w:rFonts w:ascii="Times" w:hAnsi="Times"/>
                <w:i/>
                <w:color w:val="7B6A4D" w:themeColor="accent3" w:themeShade="BF"/>
                <w:sz w:val="22"/>
                <w:szCs w:val="22"/>
              </w:rPr>
              <w:t xml:space="preserve">(L2) identifies credible sources </w:t>
            </w:r>
            <w:r w:rsidR="00533145" w:rsidRPr="00533145">
              <w:rPr>
                <w:rFonts w:ascii="Times" w:hAnsi="Times"/>
                <w:i/>
                <w:color w:val="7B6A4D" w:themeColor="accent3" w:themeShade="BF"/>
                <w:sz w:val="22"/>
                <w:szCs w:val="22"/>
              </w:rPr>
              <w:t>.</w:t>
            </w:r>
          </w:p>
          <w:p w:rsidR="00CB50AB" w:rsidRPr="005F7F84" w:rsidRDefault="0091355B" w:rsidP="00CB50AB">
            <w:pPr>
              <w:spacing w:before="80" w:after="80"/>
              <w:ind w:left="342"/>
              <w:rPr>
                <w:rFonts w:ascii="Times" w:hAnsi="Times"/>
                <w:i/>
                <w:color w:val="7B6A4D" w:themeColor="accent3" w:themeShade="BF"/>
                <w:sz w:val="22"/>
                <w:szCs w:val="22"/>
              </w:rPr>
            </w:pPr>
            <w:r w:rsidRPr="0091355B">
              <w:rPr>
                <w:rFonts w:ascii="Times" w:hAnsi="Times"/>
                <w:i/>
                <w:color w:val="7B6A4D" w:themeColor="accent3" w:themeShade="BF"/>
                <w:sz w:val="22"/>
                <w:szCs w:val="22"/>
              </w:rPr>
              <w:t xml:space="preserve"> (L3) </w:t>
            </w:r>
            <w:r>
              <w:rPr>
                <w:rFonts w:ascii="Times" w:hAnsi="Times"/>
                <w:i/>
                <w:color w:val="7B6A4D" w:themeColor="accent3" w:themeShade="BF"/>
                <w:sz w:val="22"/>
                <w:szCs w:val="22"/>
              </w:rPr>
              <w:t xml:space="preserve">Identifies </w:t>
            </w:r>
            <w:r w:rsidRPr="0091355B">
              <w:rPr>
                <w:rFonts w:ascii="Times" w:hAnsi="Times"/>
                <w:i/>
                <w:color w:val="7B6A4D" w:themeColor="accent3" w:themeShade="BF"/>
                <w:sz w:val="22"/>
                <w:szCs w:val="22"/>
              </w:rPr>
              <w:t>a relevant gap/unanswered question.</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Essential vocabulary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 </w:t>
            </w:r>
            <w:r w:rsidR="00485B2C">
              <w:rPr>
                <w:rFonts w:ascii="Times" w:hAnsi="Times"/>
                <w:i/>
                <w:color w:val="7B6A4D" w:themeColor="accent3" w:themeShade="BF"/>
                <w:sz w:val="22"/>
                <w:szCs w:val="22"/>
              </w:rPr>
              <w:t>…</w:t>
            </w:r>
            <w:r w:rsidRPr="005F7F84">
              <w:rPr>
                <w:rFonts w:ascii="Times" w:hAnsi="Times"/>
                <w:i/>
                <w:color w:val="7B6A4D" w:themeColor="accent3" w:themeShade="BF"/>
                <w:sz w:val="22"/>
                <w:szCs w:val="22"/>
              </w:rPr>
              <w:t>identify and master terms essential to understanding a text.</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A336E0"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4</w:t>
            </w:r>
            <w:r w:rsidR="00CB50AB" w:rsidRPr="005F7F84">
              <w:rPr>
                <w:rFonts w:ascii="Times" w:hAnsi="Times"/>
                <w:i/>
                <w:color w:val="7B6A4D" w:themeColor="accent3" w:themeShade="BF"/>
                <w:sz w:val="22"/>
                <w:szCs w:val="22"/>
              </w:rPr>
              <w:t xml:space="preserve">. Note-taking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select important facts and passages for use in one’s own writing.</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3: Transition to Writing</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Bridging</w:t>
            </w:r>
            <w:r w:rsidR="001E56A7">
              <w:rPr>
                <w:rFonts w:ascii="Times" w:hAnsi="Times"/>
                <w:i/>
                <w:color w:val="7B6A4D" w:themeColor="accent3" w:themeShade="BF"/>
                <w:sz w:val="22"/>
                <w:szCs w:val="22"/>
              </w:rPr>
              <w:t xml:space="preserve"> Conversation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D728F5">
              <w:rPr>
                <w:rFonts w:ascii="Times" w:hAnsi="Times"/>
                <w:i/>
                <w:color w:val="7B6A4D" w:themeColor="accent3" w:themeShade="BF"/>
                <w:sz w:val="22"/>
                <w:szCs w:val="22"/>
              </w:rPr>
              <w:t xml:space="preserve">link </w:t>
            </w:r>
            <w:r w:rsidR="00CB50AB" w:rsidRPr="005F7F84">
              <w:rPr>
                <w:rFonts w:ascii="Times" w:hAnsi="Times"/>
                <w:i/>
                <w:color w:val="7B6A4D" w:themeColor="accent3" w:themeShade="BF"/>
                <w:sz w:val="22"/>
                <w:szCs w:val="22"/>
              </w:rPr>
              <w:t xml:space="preserve"> reading</w:t>
            </w:r>
            <w:proofErr w:type="gramEnd"/>
            <w:r w:rsidR="00CB50AB" w:rsidRPr="005F7F84">
              <w:rPr>
                <w:rFonts w:ascii="Times" w:hAnsi="Times"/>
                <w:i/>
                <w:color w:val="7B6A4D" w:themeColor="accent3" w:themeShade="BF"/>
                <w:sz w:val="22"/>
                <w:szCs w:val="22"/>
              </w:rPr>
              <w:t xml:space="preserve"> results to writing task.</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4: Writing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8C2456"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1. Thesis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establish a claim and consolidate information relevant to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2. Planning</w:t>
            </w:r>
            <w:r w:rsidR="008C2456">
              <w:rPr>
                <w:rFonts w:ascii="Times" w:hAnsi="Times"/>
                <w:i/>
                <w:color w:val="7B6A4D" w:themeColor="accent3" w:themeShade="BF"/>
                <w:sz w:val="22"/>
                <w:szCs w:val="22"/>
              </w:rPr>
              <w:t xml:space="preserve">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develop a line of thought and text structure appropriate to an argumentation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Development</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671AAD">
              <w:rPr>
                <w:rFonts w:ascii="Times" w:hAnsi="Times"/>
                <w:i/>
                <w:color w:val="7B6A4D" w:themeColor="accent3" w:themeShade="BF"/>
                <w:sz w:val="22"/>
                <w:szCs w:val="22"/>
              </w:rPr>
              <w:t xml:space="preserve">construct a </w:t>
            </w:r>
            <w:r w:rsidR="00CB50AB" w:rsidRPr="005F7F84">
              <w:rPr>
                <w:rFonts w:ascii="Times" w:hAnsi="Times"/>
                <w:i/>
                <w:color w:val="7B6A4D" w:themeColor="accent3" w:themeShade="BF"/>
                <w:sz w:val="22"/>
                <w:szCs w:val="22"/>
              </w:rPr>
              <w:t>draft with an emerging line of thought and structure.</w:t>
            </w:r>
          </w:p>
          <w:p w:rsidR="00533145" w:rsidRPr="00533145" w:rsidRDefault="00533145" w:rsidP="00533145">
            <w:pPr>
              <w:spacing w:before="80" w:after="80"/>
              <w:ind w:left="342"/>
              <w:rPr>
                <w:rFonts w:ascii="Times" w:hAnsi="Times"/>
                <w:i/>
                <w:color w:val="7B6A4D" w:themeColor="accent3" w:themeShade="BF"/>
                <w:sz w:val="22"/>
                <w:szCs w:val="22"/>
              </w:rPr>
            </w:pPr>
            <w:r w:rsidRPr="00533145">
              <w:rPr>
                <w:rFonts w:ascii="Times" w:hAnsi="Times"/>
                <w:i/>
                <w:color w:val="7B6A4D" w:themeColor="accent3" w:themeShade="BF"/>
                <w:sz w:val="22"/>
                <w:szCs w:val="22"/>
              </w:rPr>
              <w:t>(L2) Explains plausible implications; OR (L2) Addresses the credibility of sources when prompted.</w:t>
            </w:r>
          </w:p>
          <w:p w:rsidR="00CB50AB" w:rsidRPr="005F7F84" w:rsidRDefault="00533145" w:rsidP="00533145">
            <w:pPr>
              <w:spacing w:before="80" w:after="80"/>
              <w:ind w:left="342"/>
              <w:rPr>
                <w:rFonts w:ascii="Times" w:hAnsi="Times"/>
                <w:i/>
                <w:color w:val="7B6A4D" w:themeColor="accent3" w:themeShade="BF"/>
                <w:sz w:val="22"/>
                <w:szCs w:val="22"/>
              </w:rPr>
            </w:pPr>
            <w:r w:rsidRPr="00533145">
              <w:rPr>
                <w:rFonts w:ascii="Times" w:hAnsi="Times"/>
                <w:i/>
                <w:color w:val="7B6A4D" w:themeColor="accent3" w:themeShade="BF"/>
                <w:sz w:val="22"/>
                <w:szCs w:val="22"/>
              </w:rPr>
              <w:t xml:space="preserve"> (L3) Identifies a relevant gap/unanswered question.</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Revision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refine text, including line of thought, language usage, and tone as appropriate to audience and purpose.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5. Editing</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proofread and format a piece to make it more effective.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6. Completion</w:t>
            </w:r>
            <w:r w:rsidR="003257E9">
              <w:rPr>
                <w:rFonts w:ascii="Times" w:hAnsi="Times"/>
                <w:i/>
                <w:color w:val="7B6A4D" w:themeColor="accent3" w:themeShade="BF"/>
                <w:sz w:val="22"/>
                <w:szCs w:val="22"/>
              </w:rPr>
              <w:t xml:space="preserve"> of Task</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280976">
              <w:rPr>
                <w:rFonts w:ascii="Times" w:hAnsi="Times"/>
                <w:i/>
                <w:color w:val="7B6A4D" w:themeColor="accent3" w:themeShade="BF"/>
                <w:sz w:val="22"/>
                <w:szCs w:val="22"/>
              </w:rPr>
              <w:t>submit final work for evaluation</w:t>
            </w:r>
          </w:p>
        </w:tc>
      </w:tr>
    </w:tbl>
    <w:p w:rsidR="00CB50AB" w:rsidRPr="00D13D5D" w:rsidRDefault="00CB50AB" w:rsidP="00CB50AB">
      <w:pPr>
        <w:pStyle w:val="Heading1"/>
        <w:spacing w:before="20" w:after="20"/>
        <w:rPr>
          <w:rFonts w:asciiTheme="minorHAnsi" w:hAnsiTheme="minorHAnsi"/>
          <w:b w:val="0"/>
          <w:sz w:val="22"/>
          <w:szCs w:val="22"/>
        </w:rPr>
      </w:pPr>
    </w:p>
    <w:p w:rsidR="00CB50AB" w:rsidRPr="00CF5041" w:rsidRDefault="00CB50AB" w:rsidP="00CB50AB">
      <w:pPr>
        <w:pStyle w:val="Heading1"/>
        <w:spacing w:before="20" w:after="20"/>
        <w:rPr>
          <w:rFonts w:asciiTheme="majorHAnsi" w:hAnsiTheme="majorHAnsi"/>
          <w:b w:val="0"/>
          <w:color w:val="000000" w:themeColor="text1"/>
          <w:szCs w:val="28"/>
        </w:rPr>
      </w:pPr>
      <w:r w:rsidRPr="00D13D5D">
        <w:rPr>
          <w:rFonts w:asciiTheme="minorHAnsi" w:hAnsiTheme="minorHAnsi"/>
          <w:b w:val="0"/>
          <w:sz w:val="22"/>
          <w:szCs w:val="22"/>
        </w:rPr>
        <w:br w:type="page"/>
      </w:r>
      <w:r w:rsidR="00B66CBC" w:rsidRPr="00B43353">
        <w:rPr>
          <w:rFonts w:asciiTheme="majorHAnsi" w:hAnsiTheme="majorHAnsi"/>
          <w:b w:val="0"/>
          <w:color w:val="000000" w:themeColor="text1"/>
          <w:szCs w:val="28"/>
        </w:rPr>
        <w:lastRenderedPageBreak/>
        <w:t>Section 4</w:t>
      </w:r>
      <w:r w:rsidRPr="00B43353">
        <w:rPr>
          <w:rFonts w:asciiTheme="majorHAnsi" w:hAnsiTheme="majorHAnsi"/>
          <w:b w:val="0"/>
          <w:color w:val="000000" w:themeColor="text1"/>
          <w:szCs w:val="28"/>
        </w:rPr>
        <w:t>: What Instruction?</w:t>
      </w:r>
      <w:r w:rsidRPr="00CF5041">
        <w:rPr>
          <w:rFonts w:asciiTheme="majorHAnsi" w:hAnsiTheme="majorHAnsi"/>
          <w:b w:val="0"/>
          <w:color w:val="000000" w:themeColor="text1"/>
          <w:szCs w:val="28"/>
        </w:rPr>
        <w:t xml:space="preserve"> </w:t>
      </w:r>
    </w:p>
    <w:p w:rsidR="00CB50AB" w:rsidRPr="00D13D5D" w:rsidRDefault="00CB50AB" w:rsidP="00CB50AB">
      <w:pPr>
        <w:spacing w:before="20" w:after="20"/>
        <w:rPr>
          <w:rFonts w:asciiTheme="minorHAnsi" w:hAnsiTheme="minorHAnsi"/>
          <w:sz w:val="22"/>
          <w:szCs w:val="22"/>
        </w:rPr>
      </w:pPr>
    </w:p>
    <w:tbl>
      <w:tblPr>
        <w:tblW w:w="1396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006"/>
        <w:gridCol w:w="1998"/>
        <w:gridCol w:w="2815"/>
        <w:gridCol w:w="2380"/>
        <w:gridCol w:w="5769"/>
      </w:tblGrid>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pPr>
              <w:rPr>
                <w:rFonts w:asciiTheme="minorHAnsi" w:hAnsiTheme="minorHAnsi"/>
                <w:sz w:val="22"/>
              </w:rPr>
            </w:pPr>
            <w:r>
              <w:rPr>
                <w:rFonts w:asciiTheme="minorHAnsi" w:hAnsiTheme="minorHAnsi"/>
                <w:sz w:val="22"/>
              </w:rPr>
              <w:t>Pacing</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rsidP="00CB50AB">
            <w:pPr>
              <w:rPr>
                <w:rFonts w:asciiTheme="minorHAnsi" w:hAnsiTheme="minorHAnsi"/>
                <w:sz w:val="22"/>
              </w:rPr>
            </w:pPr>
            <w:r w:rsidRPr="00D13D5D">
              <w:rPr>
                <w:rFonts w:asciiTheme="minorHAnsi" w:hAnsiTheme="minorHAnsi"/>
                <w:sz w:val="22"/>
              </w:rPr>
              <w:t xml:space="preserve">Skill and Definition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pPr>
              <w:rPr>
                <w:rFonts w:asciiTheme="minorHAnsi" w:hAnsiTheme="minorHAnsi"/>
                <w:sz w:val="22"/>
              </w:rPr>
            </w:pPr>
            <w:r w:rsidRPr="00D13D5D">
              <w:rPr>
                <w:rFonts w:asciiTheme="minorHAnsi" w:hAnsiTheme="minorHAnsi"/>
                <w:sz w:val="22"/>
              </w:rPr>
              <w:t>Product and Prompt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rsidP="00CB50AB">
            <w:pPr>
              <w:rPr>
                <w:rFonts w:asciiTheme="minorHAnsi" w:hAnsiTheme="minorHAnsi"/>
                <w:sz w:val="22"/>
              </w:rPr>
            </w:pPr>
            <w:r w:rsidRPr="00D13D5D">
              <w:rPr>
                <w:rFonts w:asciiTheme="minorHAnsi" w:hAnsiTheme="minorHAnsi"/>
                <w:sz w:val="22"/>
              </w:rPr>
              <w:t>Scoring (Product “meets expectations” if it…)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pPr>
              <w:rPr>
                <w:rFonts w:asciiTheme="minorHAnsi" w:hAnsiTheme="minorHAnsi"/>
                <w:sz w:val="22"/>
              </w:rPr>
            </w:pPr>
            <w:r>
              <w:rPr>
                <w:rFonts w:asciiTheme="minorHAnsi" w:hAnsiTheme="minorHAnsi"/>
                <w:sz w:val="22"/>
              </w:rPr>
              <w:t xml:space="preserve">Suggested </w:t>
            </w:r>
            <w:r w:rsidRPr="00D13D5D">
              <w:rPr>
                <w:rFonts w:asciiTheme="minorHAnsi" w:hAnsiTheme="minorHAnsi"/>
                <w:sz w:val="22"/>
              </w:rPr>
              <w:t>Instructional Strategies</w:t>
            </w:r>
          </w:p>
        </w:tc>
      </w:tr>
      <w:tr w:rsidR="00564016" w:rsidRPr="00D13D5D"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D13D5D" w:rsidRDefault="00564016"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w:t>
            </w:r>
            <w:r w:rsidRPr="005F7F84">
              <w:rPr>
                <w:rFonts w:asciiTheme="minorHAnsi" w:hAnsiTheme="minorHAnsi"/>
                <w:caps/>
                <w:color w:val="FFFFFF"/>
                <w:sz w:val="22"/>
              </w:rPr>
              <w:t>Preparing</w:t>
            </w:r>
            <w:r w:rsidRPr="00D13D5D">
              <w:rPr>
                <w:rFonts w:asciiTheme="minorHAnsi" w:hAnsiTheme="minorHAnsi"/>
                <w:caps/>
                <w:color w:val="FFFFFF"/>
                <w:sz w:val="22"/>
                <w:szCs w:val="22"/>
              </w:rPr>
              <w:t xml:space="preserve"> for the Task </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1</w:t>
            </w:r>
            <w:r w:rsidRPr="005F7F84">
              <w:rPr>
                <w:rFonts w:ascii="Times" w:hAnsi="Times"/>
                <w:i/>
                <w:color w:val="7B6A4D" w:themeColor="accent3" w:themeShade="BF"/>
                <w:sz w:val="22"/>
                <w:szCs w:val="22"/>
                <w:u w:val="single"/>
              </w:rPr>
              <w:t>. Task analysis</w:t>
            </w:r>
          </w:p>
          <w:p w:rsidR="00564016" w:rsidRPr="005F7F84" w:rsidRDefault="00564016"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understand and explain the task’s prompt and rubric.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Bullets</w:t>
            </w:r>
          </w:p>
          <w:p w:rsidR="00564016" w:rsidRPr="005F7F84" w:rsidRDefault="00564016" w:rsidP="00543544">
            <w:pPr>
              <w:spacing w:before="80" w:after="100"/>
              <w:rPr>
                <w:rFonts w:ascii="Times" w:hAnsi="Times"/>
                <w:i/>
                <w:color w:val="7B6A4D" w:themeColor="accent3" w:themeShade="BF"/>
                <w:sz w:val="22"/>
              </w:rPr>
            </w:pPr>
            <w:r>
              <w:rPr>
                <w:rFonts w:ascii="Times" w:hAnsi="Times"/>
                <w:i/>
                <w:color w:val="7B6A4D" w:themeColor="accent3" w:themeShade="BF"/>
                <w:sz w:val="22"/>
              </w:rPr>
              <w:t>“</w:t>
            </w:r>
            <w:r w:rsidRPr="005F7F84">
              <w:rPr>
                <w:rFonts w:ascii="Times" w:hAnsi="Times"/>
                <w:i/>
                <w:color w:val="7B6A4D" w:themeColor="accent3" w:themeShade="BF"/>
                <w:sz w:val="22"/>
              </w:rPr>
              <w:t xml:space="preserve">In your own words, what are the important </w:t>
            </w:r>
            <w:r>
              <w:rPr>
                <w:rFonts w:ascii="Times" w:hAnsi="Times"/>
                <w:i/>
                <w:color w:val="7B6A4D" w:themeColor="accent3" w:themeShade="BF"/>
                <w:sz w:val="22"/>
              </w:rPr>
              <w:t xml:space="preserve">things to pay attention to </w:t>
            </w:r>
            <w:r w:rsidRPr="005F7F84">
              <w:rPr>
                <w:rFonts w:ascii="Times" w:hAnsi="Times"/>
                <w:i/>
                <w:color w:val="7B6A4D" w:themeColor="accent3" w:themeShade="BF"/>
                <w:sz w:val="22"/>
              </w:rPr>
              <w:t xml:space="preserve">a good response to this </w:t>
            </w:r>
            <w:r>
              <w:rPr>
                <w:rFonts w:ascii="Times" w:hAnsi="Times"/>
                <w:i/>
                <w:color w:val="7B6A4D" w:themeColor="accent3" w:themeShade="BF"/>
                <w:sz w:val="22"/>
              </w:rPr>
              <w:t>teaching task</w:t>
            </w:r>
            <w:r w:rsidRPr="005F7F84">
              <w:rPr>
                <w:rFonts w:ascii="Times" w:hAnsi="Times"/>
                <w:i/>
                <w:color w:val="7B6A4D" w:themeColor="accent3" w:themeShade="BF"/>
                <w:sz w:val="22"/>
              </w:rPr>
              <w:t>?</w:t>
            </w:r>
            <w:r>
              <w:rPr>
                <w:rFonts w:ascii="Times" w:hAnsi="Times"/>
                <w:i/>
                <w:color w:val="7B6A4D" w:themeColor="accent3" w:themeShade="BF"/>
                <w:sz w:val="22"/>
              </w:rPr>
              <w:t>”</w:t>
            </w:r>
            <w:r w:rsidRPr="005F7F84">
              <w:rPr>
                <w:rFonts w:ascii="Times" w:hAnsi="Times"/>
                <w:i/>
                <w:color w:val="7B6A4D" w:themeColor="accent3" w:themeShade="BF"/>
                <w:sz w:val="22"/>
              </w:rPr>
              <w:t xml:space="preserve"> </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None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564016">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Emphasize organs and systems working together</w:t>
            </w:r>
            <w:r w:rsidR="00790049">
              <w:rPr>
                <w:rFonts w:ascii="Times" w:hAnsi="Times"/>
                <w:i/>
                <w:color w:val="7B6A4D" w:themeColor="accent3" w:themeShade="BF"/>
                <w:sz w:val="22"/>
              </w:rPr>
              <w:t xml:space="preserve"> for homeostasis and optimal health.</w:t>
            </w:r>
          </w:p>
          <w:p w:rsidR="00564016" w:rsidRPr="00564016" w:rsidRDefault="00564016" w:rsidP="00564016">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64016">
              <w:rPr>
                <w:rFonts w:ascii="Times" w:hAnsi="Times"/>
                <w:i/>
                <w:color w:val="7B6A4D" w:themeColor="accent3" w:themeShade="BF"/>
                <w:sz w:val="22"/>
              </w:rPr>
              <w:t>Share examples of type of text students will produce (either from past students or from professional writers).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Identify or invite students to identify key features of examples.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Pair students to share and improve their individual bullets.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Create a classroom list: Choose one student to share a few ideas on the board, and ask others to add to it.</w:t>
            </w:r>
          </w:p>
        </w:tc>
      </w:tr>
      <w:tr w:rsidR="00564016" w:rsidRPr="005F7F84"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5F7F84" w:rsidRDefault="00564016"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2: Reading Process</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1. </w:t>
            </w:r>
            <w:r>
              <w:rPr>
                <w:rFonts w:ascii="Times" w:hAnsi="Times"/>
                <w:i/>
                <w:color w:val="7B6A4D" w:themeColor="accent3" w:themeShade="BF"/>
                <w:sz w:val="22"/>
                <w:szCs w:val="22"/>
                <w:u w:val="single"/>
              </w:rPr>
              <w:t>Bibliography of selected text</w:t>
            </w:r>
          </w:p>
          <w:p w:rsidR="00564016" w:rsidRPr="005F7F84" w:rsidRDefault="00564016" w:rsidP="00564016">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w:t>
            </w:r>
            <w:r>
              <w:rPr>
                <w:rFonts w:ascii="Times" w:hAnsi="Times"/>
                <w:i/>
                <w:color w:val="7B6A4D" w:themeColor="accent3" w:themeShade="BF"/>
                <w:sz w:val="22"/>
                <w:szCs w:val="22"/>
              </w:rPr>
              <w:t>do a APA style bibliography</w:t>
            </w:r>
            <w:r w:rsidRPr="004C7CE3">
              <w:rPr>
                <w:rFonts w:ascii="Times" w:hAnsi="Times"/>
                <w:i/>
                <w:color w:val="7B6A4D" w:themeColor="accent3" w:themeShade="BF"/>
                <w:sz w:val="22"/>
                <w:szCs w:val="22"/>
              </w:rPr>
              <w:t xml:space="preserve">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 xml:space="preserve">Bibliography </w:t>
            </w:r>
          </w:p>
          <w:p w:rsidR="00564016" w:rsidRPr="005F7F84" w:rsidRDefault="00564016" w:rsidP="00564016">
            <w:pPr>
              <w:spacing w:before="80" w:after="100"/>
              <w:rPr>
                <w:rFonts w:ascii="Times" w:hAnsi="Times"/>
                <w:i/>
                <w:color w:val="7B6A4D" w:themeColor="accent3" w:themeShade="BF"/>
                <w:sz w:val="22"/>
              </w:rPr>
            </w:pPr>
            <w:r>
              <w:rPr>
                <w:rFonts w:ascii="Times" w:hAnsi="Times"/>
                <w:i/>
                <w:color w:val="7B6A4D" w:themeColor="accent3" w:themeShade="BF"/>
                <w:sz w:val="22"/>
              </w:rPr>
              <w:t>“</w:t>
            </w:r>
            <w:r w:rsidRPr="005F7F84">
              <w:rPr>
                <w:rFonts w:ascii="Times" w:hAnsi="Times"/>
                <w:i/>
                <w:color w:val="7B6A4D" w:themeColor="accent3" w:themeShade="BF"/>
                <w:sz w:val="22"/>
              </w:rPr>
              <w:t xml:space="preserve">For each text, </w:t>
            </w:r>
            <w:r>
              <w:rPr>
                <w:rFonts w:ascii="Times" w:hAnsi="Times"/>
                <w:i/>
                <w:color w:val="7B6A4D" w:themeColor="accent3" w:themeShade="BF"/>
                <w:sz w:val="22"/>
              </w:rPr>
              <w:t>create a bibliography that explains why this work is credible and relevant to the task.”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author, title, publisher, date, and any other needed information (for example, the volume for a periodical or the editor for an anthology).</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Includes reasonable evidence that work is credible and/or worthy of study.</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 citation guide and discuss why each element of citation is needed.</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Ask students to brainstorm what makes an author credible and/or worthy of study.</w:t>
            </w:r>
            <w:r w:rsidR="00790049">
              <w:rPr>
                <w:rFonts w:ascii="Times" w:hAnsi="Times"/>
                <w:i/>
                <w:color w:val="7B6A4D" w:themeColor="accent3" w:themeShade="BF"/>
                <w:sz w:val="22"/>
              </w:rPr>
              <w:t xml:space="preserve"> (Do these articles pass the CRAAP test, Currency, Relevance/coverage, Authority, Accuracy, Purpose/Objectivity)</w:t>
            </w:r>
          </w:p>
          <w:p w:rsidR="00564016" w:rsidRPr="005F7F84" w:rsidRDefault="00564016" w:rsidP="00CB50AB">
            <w:pPr>
              <w:tabs>
                <w:tab w:val="left" w:pos="342"/>
              </w:tabs>
              <w:spacing w:before="80" w:after="100"/>
              <w:rPr>
                <w:rFonts w:ascii="Times" w:hAnsi="Times"/>
                <w:i/>
                <w:color w:val="7B6A4D" w:themeColor="accent3" w:themeShade="BF"/>
                <w:sz w:val="22"/>
              </w:rPr>
            </w:pPr>
          </w:p>
        </w:tc>
      </w:tr>
      <w:tr w:rsidR="00564016" w:rsidRPr="00D13D5D" w:rsidTr="00C175E8">
        <w:trPr>
          <w:cantSplit/>
          <w:trHeight w:val="4634"/>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2: Active reading</w:t>
            </w:r>
          </w:p>
          <w:p w:rsidR="00564016" w:rsidRPr="005F7F84" w:rsidRDefault="00564016"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identify the central point and main supporting elements of a text.</w:t>
            </w:r>
          </w:p>
          <w:p w:rsidR="006B3736" w:rsidRDefault="006B3736" w:rsidP="006B3736">
            <w:pPr>
              <w:spacing w:before="80" w:after="100"/>
              <w:ind w:left="164"/>
              <w:rPr>
                <w:rFonts w:ascii="Times" w:hAnsi="Times"/>
                <w:i/>
                <w:color w:val="7B6A4D" w:themeColor="accent3" w:themeShade="BF"/>
                <w:sz w:val="22"/>
                <w:szCs w:val="22"/>
              </w:rPr>
            </w:pPr>
            <w:r w:rsidRPr="006B3736">
              <w:rPr>
                <w:rFonts w:ascii="Times" w:hAnsi="Times"/>
                <w:i/>
                <w:color w:val="7B6A4D" w:themeColor="accent3" w:themeShade="BF"/>
                <w:sz w:val="22"/>
                <w:szCs w:val="22"/>
              </w:rPr>
              <w:t xml:space="preserve">L2 In your discussion, address the credibility and origin of sources in view of your research topic. </w:t>
            </w:r>
          </w:p>
          <w:p w:rsidR="00564016" w:rsidRPr="005F7F84" w:rsidRDefault="006B3736" w:rsidP="006B3736">
            <w:pPr>
              <w:spacing w:before="80" w:after="100"/>
              <w:ind w:left="164"/>
              <w:rPr>
                <w:rFonts w:ascii="Times" w:hAnsi="Times"/>
                <w:i/>
                <w:color w:val="7B6A4D" w:themeColor="accent3" w:themeShade="BF"/>
                <w:sz w:val="22"/>
                <w:szCs w:val="22"/>
              </w:rPr>
            </w:pPr>
            <w:r w:rsidRPr="006B3736">
              <w:rPr>
                <w:rFonts w:ascii="Times" w:hAnsi="Times"/>
                <w:i/>
                <w:color w:val="7B6A4D" w:themeColor="accent3" w:themeShade="BF"/>
                <w:sz w:val="22"/>
                <w:szCs w:val="22"/>
              </w:rPr>
              <w:t>L3 Identify any gaps or unanswered questions.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Short reflective entry for each text</w:t>
            </w:r>
          </w:p>
          <w:p w:rsidR="00564016" w:rsidRPr="005F7F84" w:rsidRDefault="00564016" w:rsidP="00CB50AB">
            <w:pPr>
              <w:spacing w:before="80" w:after="100"/>
              <w:rPr>
                <w:rFonts w:ascii="Times" w:hAnsi="Times"/>
                <w:i/>
                <w:color w:val="7B6A4D" w:themeColor="accent3" w:themeShade="BF"/>
                <w:sz w:val="22"/>
                <w:szCs w:val="22"/>
              </w:rPr>
            </w:pPr>
            <w:r w:rsidRPr="00790049">
              <w:rPr>
                <w:rFonts w:ascii="Times" w:hAnsi="Times"/>
                <w:i/>
                <w:color w:val="7B6A4D" w:themeColor="accent3" w:themeShade="BF"/>
                <w:sz w:val="22"/>
                <w:szCs w:val="22"/>
              </w:rPr>
              <w:t xml:space="preserve">“What </w:t>
            </w:r>
            <w:r w:rsidR="006B3736" w:rsidRPr="00790049">
              <w:rPr>
                <w:rFonts w:ascii="Times" w:hAnsi="Times"/>
                <w:i/>
                <w:color w:val="7B6A4D" w:themeColor="accent3" w:themeShade="BF"/>
                <w:sz w:val="22"/>
                <w:szCs w:val="22"/>
              </w:rPr>
              <w:t xml:space="preserve">is </w:t>
            </w:r>
            <w:r w:rsidR="00790049" w:rsidRPr="00790049">
              <w:rPr>
                <w:rFonts w:ascii="Times" w:hAnsi="Times"/>
                <w:i/>
                <w:color w:val="7B6A4D" w:themeColor="accent3" w:themeShade="BF"/>
                <w:sz w:val="22"/>
                <w:szCs w:val="22"/>
              </w:rPr>
              <w:t xml:space="preserve">this article about </w:t>
            </w:r>
            <w:r w:rsidR="006B3736" w:rsidRPr="00790049">
              <w:rPr>
                <w:rFonts w:ascii="Times" w:hAnsi="Times"/>
                <w:i/>
                <w:color w:val="7B6A4D" w:themeColor="accent3" w:themeShade="BF"/>
                <w:sz w:val="22"/>
                <w:szCs w:val="22"/>
              </w:rPr>
              <w:t>and</w:t>
            </w:r>
            <w:r w:rsidR="00790049" w:rsidRPr="00790049">
              <w:rPr>
                <w:rFonts w:ascii="Times" w:hAnsi="Times"/>
                <w:i/>
                <w:color w:val="7B6A4D" w:themeColor="accent3" w:themeShade="BF"/>
                <w:sz w:val="22"/>
                <w:szCs w:val="22"/>
              </w:rPr>
              <w:t xml:space="preserve"> what does it tell me about homeostasis</w:t>
            </w:r>
            <w:r w:rsidR="00790049">
              <w:rPr>
                <w:rFonts w:ascii="Times" w:hAnsi="Times"/>
                <w:i/>
                <w:color w:val="7B6A4D" w:themeColor="accent3" w:themeShade="BF"/>
                <w:sz w:val="22"/>
                <w:szCs w:val="22"/>
              </w:rPr>
              <w:t xml:space="preserve"> and my health</w:t>
            </w:r>
            <w:r w:rsidR="00790049" w:rsidRPr="00790049">
              <w:rPr>
                <w:rFonts w:ascii="Times" w:hAnsi="Times"/>
                <w:i/>
                <w:color w:val="7B6A4D" w:themeColor="accent3" w:themeShade="BF"/>
                <w:sz w:val="22"/>
                <w:szCs w:val="22"/>
              </w:rPr>
              <w:t>,</w:t>
            </w:r>
            <w:r w:rsidR="006B3736" w:rsidRPr="00790049">
              <w:rPr>
                <w:rFonts w:ascii="Times" w:hAnsi="Times"/>
                <w:i/>
                <w:color w:val="7B6A4D" w:themeColor="accent3" w:themeShade="BF"/>
                <w:sz w:val="22"/>
                <w:szCs w:val="22"/>
              </w:rPr>
              <w:t xml:space="preserve"> give supporting details</w:t>
            </w:r>
            <w:r w:rsidRPr="00790049">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 </w:t>
            </w:r>
          </w:p>
          <w:p w:rsidR="006B3736" w:rsidRDefault="006B3736" w:rsidP="006B3736">
            <w:pPr>
              <w:spacing w:before="80" w:after="100"/>
              <w:ind w:left="164"/>
              <w:rPr>
                <w:rFonts w:ascii="Times" w:hAnsi="Times"/>
                <w:i/>
                <w:color w:val="7B6A4D" w:themeColor="accent3" w:themeShade="BF"/>
                <w:sz w:val="22"/>
                <w:szCs w:val="22"/>
              </w:rPr>
            </w:pPr>
            <w:r w:rsidRPr="006B3736">
              <w:rPr>
                <w:rFonts w:ascii="Times" w:hAnsi="Times"/>
                <w:i/>
                <w:color w:val="7B6A4D" w:themeColor="accent3" w:themeShade="BF"/>
                <w:sz w:val="22"/>
                <w:szCs w:val="22"/>
              </w:rPr>
              <w:t xml:space="preserve">L2 In your discussion, address the credibility and origin of sources in view of your research topic. </w:t>
            </w:r>
          </w:p>
          <w:p w:rsidR="00564016" w:rsidRPr="005F7F84" w:rsidRDefault="006B3736" w:rsidP="006B3736">
            <w:pPr>
              <w:spacing w:before="80" w:after="100"/>
              <w:ind w:left="252"/>
              <w:rPr>
                <w:rFonts w:ascii="Times" w:hAnsi="Times"/>
                <w:i/>
                <w:color w:val="7B6A4D" w:themeColor="accent3" w:themeShade="BF"/>
                <w:sz w:val="22"/>
                <w:szCs w:val="22"/>
              </w:rPr>
            </w:pPr>
            <w:r w:rsidRPr="006B3736">
              <w:rPr>
                <w:rFonts w:ascii="Times" w:hAnsi="Times"/>
                <w:i/>
                <w:color w:val="7B6A4D" w:themeColor="accent3" w:themeShade="BF"/>
                <w:sz w:val="22"/>
                <w:szCs w:val="22"/>
              </w:rPr>
              <w:t>L3 Identify any gaps or unanswered questions.</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szCs w:val="22"/>
              </w:rPr>
              <w:t>Answers questions with credible response.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Invite students to share and discuss their answers for each text.</w:t>
            </w:r>
            <w:r w:rsidR="006B3736">
              <w:rPr>
                <w:rFonts w:ascii="Times" w:hAnsi="Times"/>
                <w:i/>
                <w:color w:val="7B6A4D" w:themeColor="accent3" w:themeShade="BF"/>
                <w:sz w:val="22"/>
              </w:rPr>
              <w:t xml:space="preserve"> (ex. Students post research notes for other students read)</w:t>
            </w:r>
          </w:p>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After the discussion, allow them to add to their entries.</w:t>
            </w:r>
          </w:p>
          <w:p w:rsidR="006B3736" w:rsidRDefault="006B373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 xml:space="preserve">Need to provide extra support for </w:t>
            </w:r>
            <w:r w:rsidR="00A45479">
              <w:rPr>
                <w:rFonts w:ascii="Times" w:hAnsi="Times"/>
                <w:i/>
                <w:color w:val="7B6A4D" w:themeColor="accent3" w:themeShade="BF"/>
                <w:sz w:val="22"/>
              </w:rPr>
              <w:t xml:space="preserve">students to understand the article The Heart and The Circulatory System.  Don’t give this as </w:t>
            </w:r>
            <w:proofErr w:type="gramStart"/>
            <w:r w:rsidR="00A45479">
              <w:rPr>
                <w:rFonts w:ascii="Times" w:hAnsi="Times"/>
                <w:i/>
                <w:color w:val="7B6A4D" w:themeColor="accent3" w:themeShade="BF"/>
                <w:sz w:val="22"/>
              </w:rPr>
              <w:t>homework,</w:t>
            </w:r>
            <w:proofErr w:type="gramEnd"/>
            <w:r w:rsidR="00A45479">
              <w:rPr>
                <w:rFonts w:ascii="Times" w:hAnsi="Times"/>
                <w:i/>
                <w:color w:val="7B6A4D" w:themeColor="accent3" w:themeShade="BF"/>
                <w:sz w:val="22"/>
              </w:rPr>
              <w:t xml:space="preserve"> this article has to be done in class with discussions.  (</w:t>
            </w:r>
            <w:proofErr w:type="gramStart"/>
            <w:r w:rsidR="00A45479">
              <w:rPr>
                <w:rFonts w:ascii="Times" w:hAnsi="Times"/>
                <w:i/>
                <w:color w:val="7B6A4D" w:themeColor="accent3" w:themeShade="BF"/>
                <w:sz w:val="22"/>
              </w:rPr>
              <w:t>this</w:t>
            </w:r>
            <w:proofErr w:type="gramEnd"/>
            <w:r w:rsidR="00A45479">
              <w:rPr>
                <w:rFonts w:ascii="Times" w:hAnsi="Times"/>
                <w:i/>
                <w:color w:val="7B6A4D" w:themeColor="accent3" w:themeShade="BF"/>
                <w:sz w:val="22"/>
              </w:rPr>
              <w:t xml:space="preserve"> article may not be appropriate for all students, you might </w:t>
            </w:r>
            <w:r w:rsidR="00790049">
              <w:rPr>
                <w:rFonts w:ascii="Times" w:hAnsi="Times"/>
                <w:i/>
                <w:color w:val="7B6A4D" w:themeColor="accent3" w:themeShade="BF"/>
                <w:sz w:val="22"/>
              </w:rPr>
              <w:t xml:space="preserve">consider </w:t>
            </w:r>
            <w:r w:rsidR="00A45479">
              <w:rPr>
                <w:rFonts w:ascii="Times" w:hAnsi="Times"/>
                <w:i/>
                <w:color w:val="7B6A4D" w:themeColor="accent3" w:themeShade="BF"/>
                <w:sz w:val="22"/>
              </w:rPr>
              <w:t>only give this article to above grade level readers)</w:t>
            </w:r>
            <w:r w:rsidR="00790049">
              <w:rPr>
                <w:rFonts w:ascii="Times" w:hAnsi="Times"/>
                <w:i/>
                <w:color w:val="7B6A4D" w:themeColor="accent3" w:themeShade="BF"/>
                <w:sz w:val="22"/>
              </w:rPr>
              <w:t>.  The first half of the article is more relevant to this task then the second half.</w:t>
            </w:r>
          </w:p>
          <w:p w:rsidR="006B3736" w:rsidRPr="005F7F84" w:rsidRDefault="006B3736" w:rsidP="006B3736">
            <w:pPr>
              <w:pStyle w:val="ListParagraph"/>
              <w:tabs>
                <w:tab w:val="left" w:pos="342"/>
              </w:tabs>
              <w:spacing w:before="80" w:after="100"/>
              <w:ind w:left="0"/>
              <w:rPr>
                <w:rFonts w:ascii="Times" w:hAnsi="Times"/>
                <w:i/>
                <w:color w:val="7B6A4D" w:themeColor="accent3" w:themeShade="BF"/>
                <w:sz w:val="22"/>
              </w:rPr>
            </w:pP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3. Essential vocabulary</w:t>
            </w:r>
          </w:p>
          <w:p w:rsidR="00564016" w:rsidRPr="005F7F84" w:rsidRDefault="00564016"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identify and master terms essential to understanding a text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Vocabulary list </w:t>
            </w:r>
          </w:p>
          <w:p w:rsidR="00564016" w:rsidRPr="005F7F84" w:rsidRDefault="00564016" w:rsidP="006B373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006B3736">
              <w:rPr>
                <w:rFonts w:ascii="Times" w:hAnsi="Times"/>
                <w:i/>
                <w:color w:val="7B6A4D" w:themeColor="accent3" w:themeShade="BF"/>
                <w:sz w:val="22"/>
                <w:szCs w:val="22"/>
              </w:rPr>
              <w:t>In your notebook, list</w:t>
            </w:r>
            <w:r w:rsidR="006A6B2C">
              <w:rPr>
                <w:rFonts w:ascii="Times" w:hAnsi="Times"/>
                <w:i/>
                <w:color w:val="7B6A4D" w:themeColor="accent3" w:themeShade="BF"/>
                <w:sz w:val="22"/>
                <w:szCs w:val="22"/>
              </w:rPr>
              <w:t xml:space="preserve"> and describe</w:t>
            </w:r>
            <w:r w:rsidR="006B3736">
              <w:rPr>
                <w:rFonts w:ascii="Times" w:hAnsi="Times"/>
                <w:i/>
                <w:color w:val="7B6A4D" w:themeColor="accent3" w:themeShade="BF"/>
                <w:sz w:val="22"/>
                <w:szCs w:val="22"/>
              </w:rPr>
              <w:t xml:space="preserve"> words, </w:t>
            </w:r>
            <w:r>
              <w:rPr>
                <w:rFonts w:ascii="Times" w:hAnsi="Times"/>
                <w:i/>
                <w:color w:val="7B6A4D" w:themeColor="accent3" w:themeShade="BF"/>
                <w:sz w:val="22"/>
                <w:szCs w:val="22"/>
              </w:rPr>
              <w:t>phrases</w:t>
            </w:r>
            <w:r w:rsidR="006B3736">
              <w:rPr>
                <w:rFonts w:ascii="Times" w:hAnsi="Times"/>
                <w:i/>
                <w:color w:val="7B6A4D" w:themeColor="accent3" w:themeShade="BF"/>
                <w:sz w:val="22"/>
                <w:szCs w:val="22"/>
              </w:rPr>
              <w:t>, and diagrams</w:t>
            </w:r>
            <w:r>
              <w:rPr>
                <w:rFonts w:ascii="Times" w:hAnsi="Times"/>
                <w:i/>
                <w:color w:val="7B6A4D" w:themeColor="accent3" w:themeShade="BF"/>
                <w:sz w:val="22"/>
                <w:szCs w:val="22"/>
              </w:rPr>
              <w:t xml:space="preserve"> that challenge your under</w:t>
            </w:r>
            <w:r w:rsidR="006B3736">
              <w:rPr>
                <w:rFonts w:ascii="Times" w:hAnsi="Times"/>
                <w:i/>
                <w:color w:val="7B6A4D" w:themeColor="accent3" w:themeShade="BF"/>
                <w:sz w:val="22"/>
                <w:szCs w:val="22"/>
              </w:rPr>
              <w:t>standing of the text</w:t>
            </w:r>
            <w:r>
              <w:rPr>
                <w:rFonts w:ascii="Times" w:hAnsi="Times"/>
                <w:i/>
                <w:color w:val="7B6A4D" w:themeColor="accent3" w:themeShade="BF"/>
                <w:sz w:val="22"/>
                <w:szCs w:val="22"/>
              </w:rPr>
              <w:t>s.”</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Pr>
                <w:rFonts w:ascii="Times" w:hAnsi="Times"/>
                <w:i/>
                <w:color w:val="7B6A4D" w:themeColor="accent3" w:themeShade="BF"/>
                <w:sz w:val="22"/>
                <w:szCs w:val="22"/>
              </w:rPr>
              <w:t>Completes mini-task</w:t>
            </w:r>
            <w:r w:rsidRPr="005F7F84">
              <w:rPr>
                <w:rFonts w:ascii="Times" w:hAnsi="Times"/>
                <w:i/>
                <w:color w:val="7B6A4D" w:themeColor="accent3" w:themeShade="BF"/>
                <w:sz w:val="22"/>
                <w:szCs w:val="22"/>
              </w:rPr>
              <w:t>.</w:t>
            </w:r>
          </w:p>
          <w:p w:rsidR="00564016" w:rsidRPr="005F7F84" w:rsidRDefault="00564016" w:rsidP="00894621">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sidRPr="005F7F84">
              <w:rPr>
                <w:rFonts w:ascii="Times" w:hAnsi="Times"/>
                <w:i/>
                <w:color w:val="7B6A4D" w:themeColor="accent3" w:themeShade="BF"/>
                <w:sz w:val="22"/>
                <w:szCs w:val="22"/>
              </w:rPr>
              <w:t>Provides accurate definitions</w:t>
            </w:r>
            <w:r>
              <w:rPr>
                <w:rFonts w:ascii="Times" w:hAnsi="Times"/>
                <w:i/>
                <w:color w:val="7B6A4D" w:themeColor="accent3" w:themeShade="BF"/>
                <w:sz w:val="22"/>
                <w:szCs w:val="22"/>
              </w:rPr>
              <w:t xml:space="preserve"> and/or explanations</w:t>
            </w:r>
            <w:r w:rsidR="006A6B2C">
              <w:rPr>
                <w:rFonts w:ascii="Times" w:hAnsi="Times"/>
                <w:i/>
                <w:color w:val="7B6A4D" w:themeColor="accent3" w:themeShade="BF"/>
                <w:sz w:val="22"/>
                <w:szCs w:val="22"/>
              </w:rPr>
              <w:t xml:space="preserve"> or graphic representations.</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382757">
            <w:pPr>
              <w:pStyle w:val="ListParagraph"/>
              <w:tabs>
                <w:tab w:val="left" w:pos="342"/>
              </w:tabs>
              <w:spacing w:before="80" w:after="100"/>
              <w:ind w:left="0"/>
              <w:rPr>
                <w:rFonts w:ascii="Times" w:hAnsi="Times"/>
                <w:i/>
                <w:color w:val="7B6A4D" w:themeColor="accent3" w:themeShade="BF"/>
                <w:sz w:val="22"/>
              </w:rPr>
            </w:pPr>
            <w:r w:rsidRPr="00382757">
              <w:rPr>
                <w:rFonts w:ascii="Times" w:hAnsi="Times"/>
                <w:i/>
                <w:color w:val="7B6A4D" w:themeColor="accent3" w:themeShade="BF"/>
                <w:sz w:val="22"/>
                <w:highlight w:val="yellow"/>
              </w:rPr>
              <w:t xml:space="preserve">See </w:t>
            </w:r>
            <w:proofErr w:type="spellStart"/>
            <w:r w:rsidRPr="00382757">
              <w:rPr>
                <w:rFonts w:ascii="Times" w:hAnsi="Times"/>
                <w:i/>
                <w:color w:val="7B6A4D" w:themeColor="accent3" w:themeShade="BF"/>
                <w:sz w:val="22"/>
                <w:highlight w:val="yellow"/>
              </w:rPr>
              <w:t>Marzano</w:t>
            </w:r>
            <w:proofErr w:type="spellEnd"/>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A45479"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4</w:t>
            </w:r>
            <w:r w:rsidR="00564016">
              <w:rPr>
                <w:rFonts w:ascii="Times" w:hAnsi="Times"/>
                <w:i/>
                <w:color w:val="7B6A4D" w:themeColor="accent3" w:themeShade="BF"/>
                <w:sz w:val="22"/>
                <w:szCs w:val="22"/>
                <w:u w:val="single"/>
              </w:rPr>
              <w:t>. Note-taking and Annotation</w:t>
            </w:r>
          </w:p>
          <w:p w:rsidR="00564016" w:rsidRPr="005F7F84" w:rsidRDefault="00564016"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select important facts and passages </w:t>
            </w:r>
            <w:r>
              <w:rPr>
                <w:rFonts w:ascii="Times" w:hAnsi="Times"/>
                <w:i/>
                <w:color w:val="7B6A4D" w:themeColor="accent3" w:themeShade="BF"/>
                <w:sz w:val="22"/>
                <w:szCs w:val="22"/>
              </w:rPr>
              <w:t xml:space="preserve">relevant to the task </w:t>
            </w:r>
            <w:r w:rsidRPr="005F7F84">
              <w:rPr>
                <w:rFonts w:ascii="Times" w:hAnsi="Times"/>
                <w:i/>
                <w:color w:val="7B6A4D" w:themeColor="accent3" w:themeShade="BF"/>
                <w:sz w:val="22"/>
                <w:szCs w:val="22"/>
              </w:rPr>
              <w:t>for use in one’s own writing.</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Notes</w:t>
            </w:r>
            <w:r>
              <w:rPr>
                <w:rFonts w:ascii="Times" w:hAnsi="Times"/>
                <w:i/>
                <w:color w:val="7B6A4D" w:themeColor="accent3" w:themeShade="BF"/>
                <w:sz w:val="22"/>
                <w:u w:val="single"/>
              </w:rPr>
              <w:t xml:space="preserve"> and Annotation</w:t>
            </w:r>
          </w:p>
          <w:p w:rsidR="00564016" w:rsidRPr="005F7F84" w:rsidRDefault="00564016" w:rsidP="000732BD">
            <w:pPr>
              <w:spacing w:before="80" w:after="100"/>
              <w:rPr>
                <w:rFonts w:ascii="Times" w:hAnsi="Times"/>
                <w:i/>
                <w:color w:val="7B6A4D" w:themeColor="accent3" w:themeShade="BF"/>
                <w:sz w:val="22"/>
              </w:rPr>
            </w:pPr>
            <w:r>
              <w:rPr>
                <w:rFonts w:ascii="Times" w:hAnsi="Times"/>
                <w:i/>
                <w:color w:val="7B6A4D" w:themeColor="accent3" w:themeShade="BF"/>
                <w:sz w:val="22"/>
              </w:rPr>
              <w:t>“For</w:t>
            </w:r>
            <w:r w:rsidRPr="005F7F84">
              <w:rPr>
                <w:rFonts w:ascii="Times" w:hAnsi="Times"/>
                <w:i/>
                <w:color w:val="7B6A4D" w:themeColor="accent3" w:themeShade="BF"/>
                <w:sz w:val="22"/>
              </w:rPr>
              <w:t xml:space="preserve"> each text, </w:t>
            </w:r>
            <w:r>
              <w:rPr>
                <w:rFonts w:ascii="Times" w:hAnsi="Times"/>
                <w:i/>
                <w:color w:val="7B6A4D" w:themeColor="accent3" w:themeShade="BF"/>
                <w:sz w:val="22"/>
              </w:rPr>
              <w:t xml:space="preserve">take notes and/or annotate elements relevant to the task. Make sure you have the information to do a citation when needed to </w:t>
            </w:r>
            <w:r w:rsidRPr="005F7F84">
              <w:rPr>
                <w:rFonts w:ascii="Times" w:hAnsi="Times"/>
                <w:i/>
                <w:color w:val="7B6A4D" w:themeColor="accent3" w:themeShade="BF"/>
                <w:sz w:val="22"/>
              </w:rPr>
              <w:t>avoid plagiarism.</w:t>
            </w:r>
            <w:r>
              <w:rPr>
                <w:rFonts w:ascii="Times" w:hAnsi="Times"/>
                <w:i/>
                <w:color w:val="7B6A4D" w:themeColor="accent3" w:themeShade="BF"/>
                <w:sz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relevant elements</w:t>
            </w:r>
            <w:r>
              <w:rPr>
                <w:rFonts w:ascii="Times" w:hAnsi="Times"/>
                <w:i/>
                <w:color w:val="7B6A4D" w:themeColor="accent3" w:themeShade="BF"/>
                <w:sz w:val="22"/>
              </w:rPr>
              <w:t xml:space="preserve"> – facts, quotes, explanations</w:t>
            </w:r>
            <w:r w:rsidRPr="005F7F84">
              <w:rPr>
                <w:rFonts w:ascii="Times" w:hAnsi="Times"/>
                <w:i/>
                <w:color w:val="7B6A4D" w:themeColor="accent3" w:themeShade="BF"/>
                <w:sz w:val="22"/>
              </w:rPr>
              <w:t>.</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Includes information to support accurate citation (for example, page numbers for a long text, clear indication when quoting directly.</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Teach strategies</w:t>
            </w:r>
            <w:r w:rsidRPr="005F7F84">
              <w:rPr>
                <w:rFonts w:ascii="Times" w:hAnsi="Times"/>
                <w:i/>
                <w:color w:val="7B6A4D" w:themeColor="accent3" w:themeShade="BF"/>
                <w:sz w:val="22"/>
              </w:rPr>
              <w:t xml:space="preserve"> for note taking</w:t>
            </w:r>
            <w:r>
              <w:rPr>
                <w:rFonts w:ascii="Times" w:hAnsi="Times"/>
                <w:i/>
                <w:color w:val="7B6A4D" w:themeColor="accent3" w:themeShade="BF"/>
                <w:sz w:val="22"/>
              </w:rPr>
              <w:t xml:space="preserve"> and/or annotation</w:t>
            </w:r>
            <w:r w:rsidRPr="005F7F84">
              <w:rPr>
                <w:rFonts w:ascii="Times" w:hAnsi="Times"/>
                <w:i/>
                <w:color w:val="7B6A4D" w:themeColor="accent3" w:themeShade="BF"/>
                <w:sz w:val="22"/>
              </w:rPr>
              <w:t>.</w:t>
            </w:r>
          </w:p>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Check that early student work is in the assigned format (or in another format that gathers the needed information effectively).</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E1510F">
              <w:rPr>
                <w:rFonts w:ascii="Times" w:hAnsi="Times"/>
                <w:i/>
                <w:color w:val="7B6A4D" w:themeColor="accent3" w:themeShade="BF"/>
                <w:sz w:val="22"/>
                <w:highlight w:val="yellow"/>
              </w:rPr>
              <w:t xml:space="preserve">See </w:t>
            </w:r>
            <w:proofErr w:type="spellStart"/>
            <w:r w:rsidRPr="00E1510F">
              <w:rPr>
                <w:rFonts w:ascii="Times" w:hAnsi="Times"/>
                <w:i/>
                <w:color w:val="7B6A4D" w:themeColor="accent3" w:themeShade="BF"/>
                <w:sz w:val="22"/>
                <w:highlight w:val="yellow"/>
              </w:rPr>
              <w:t>Marzano</w:t>
            </w:r>
            <w:proofErr w:type="spellEnd"/>
          </w:p>
        </w:tc>
      </w:tr>
      <w:tr w:rsidR="00564016" w:rsidRPr="005F7F84"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5F7F84" w:rsidRDefault="00564016"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3: Transition to Writing</w:t>
            </w:r>
          </w:p>
        </w:tc>
      </w:tr>
      <w:tr w:rsidR="00564016" w:rsidRPr="00D13D5D" w:rsidTr="00564016">
        <w:trPr>
          <w:cantSplit/>
          <w:trHeight w:val="1331"/>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1. Bridging</w:t>
            </w:r>
            <w:r>
              <w:rPr>
                <w:rFonts w:ascii="Times" w:hAnsi="Times"/>
                <w:i/>
                <w:color w:val="7B6A4D" w:themeColor="accent3" w:themeShade="BF"/>
                <w:sz w:val="22"/>
                <w:szCs w:val="22"/>
                <w:u w:val="single"/>
              </w:rPr>
              <w:t xml:space="preserve"> Conversation</w:t>
            </w:r>
          </w:p>
          <w:p w:rsidR="00564016" w:rsidRPr="005F7F84" w:rsidRDefault="00564016" w:rsidP="00150812">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w:t>
            </w:r>
            <w:r>
              <w:rPr>
                <w:rFonts w:ascii="Times" w:hAnsi="Times"/>
                <w:i/>
                <w:color w:val="7B6A4D" w:themeColor="accent3" w:themeShade="BF"/>
                <w:sz w:val="22"/>
                <w:szCs w:val="22"/>
              </w:rPr>
              <w:t xml:space="preserve">link </w:t>
            </w:r>
            <w:r w:rsidRPr="005F7F84">
              <w:rPr>
                <w:rFonts w:ascii="Times" w:hAnsi="Times"/>
                <w:i/>
                <w:color w:val="7B6A4D" w:themeColor="accent3" w:themeShade="BF"/>
                <w:sz w:val="22"/>
                <w:szCs w:val="22"/>
              </w:rPr>
              <w:t>reading to writing task</w:t>
            </w:r>
            <w:r>
              <w:rPr>
                <w:rFonts w:ascii="Times" w:hAnsi="Times"/>
                <w:i/>
                <w:color w:val="7B6A4D" w:themeColor="accent3" w:themeShade="BF"/>
                <w:sz w:val="22"/>
                <w:szCs w:val="22"/>
              </w:rPr>
              <w:t>.</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BC3D32">
            <w:pPr>
              <w:spacing w:before="80" w:after="100"/>
              <w:rPr>
                <w:rFonts w:ascii="Times" w:hAnsi="Times"/>
                <w:i/>
                <w:color w:val="7B6A4D" w:themeColor="accent3" w:themeShade="BF"/>
                <w:sz w:val="22"/>
                <w:u w:val="single"/>
              </w:rPr>
            </w:pPr>
            <w:r w:rsidRPr="00BC3D32">
              <w:rPr>
                <w:rFonts w:ascii="Times" w:hAnsi="Times"/>
                <w:i/>
                <w:color w:val="7B6A4D" w:themeColor="accent3" w:themeShade="BF"/>
                <w:sz w:val="22"/>
                <w:u w:val="single"/>
              </w:rPr>
              <w:t>Organizer</w:t>
            </w:r>
          </w:p>
          <w:p w:rsidR="00564016" w:rsidRPr="00BC3D32" w:rsidRDefault="00564016" w:rsidP="00BC3D32">
            <w:pPr>
              <w:spacing w:before="80" w:after="100"/>
              <w:rPr>
                <w:rFonts w:ascii="Times" w:hAnsi="Times"/>
                <w:i/>
                <w:color w:val="7B6A4D" w:themeColor="accent3" w:themeShade="BF"/>
                <w:sz w:val="22"/>
              </w:rPr>
            </w:pPr>
            <w:r>
              <w:rPr>
                <w:rFonts w:ascii="Times" w:hAnsi="Times"/>
                <w:i/>
                <w:color w:val="7B6A4D" w:themeColor="accent3" w:themeShade="BF"/>
                <w:sz w:val="22"/>
              </w:rPr>
              <w:t>“Review the task and identify key points and information that will help you address the task.”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 scoring</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 xml:space="preserve">Review the task and </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Discussion-based strategies, such as seminar.</w:t>
            </w:r>
          </w:p>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Small group discussion using question.</w:t>
            </w:r>
          </w:p>
          <w:p w:rsidR="00564016" w:rsidRPr="005F7F84" w:rsidRDefault="00564016" w:rsidP="000176E3">
            <w:pPr>
              <w:pStyle w:val="ListParagraph"/>
              <w:tabs>
                <w:tab w:val="left" w:pos="342"/>
              </w:tabs>
              <w:spacing w:before="80" w:after="100"/>
              <w:ind w:left="0"/>
              <w:rPr>
                <w:rFonts w:ascii="Times" w:hAnsi="Times"/>
                <w:i/>
                <w:color w:val="7B6A4D" w:themeColor="accent3" w:themeShade="BF"/>
                <w:sz w:val="22"/>
              </w:rPr>
            </w:pPr>
          </w:p>
        </w:tc>
      </w:tr>
      <w:tr w:rsidR="00564016" w:rsidRPr="005F7F84"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5F7F84" w:rsidRDefault="00564016"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4: Writing Process</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1. </w:t>
            </w:r>
            <w:r w:rsidR="00A45479">
              <w:rPr>
                <w:rFonts w:ascii="Times" w:hAnsi="Times"/>
                <w:i/>
                <w:color w:val="7B6A4D" w:themeColor="accent3" w:themeShade="BF"/>
                <w:sz w:val="22"/>
                <w:szCs w:val="22"/>
                <w:u w:val="single"/>
              </w:rPr>
              <w:t>Thesis</w:t>
            </w:r>
          </w:p>
          <w:p w:rsidR="00564016" w:rsidRPr="005F7F84" w:rsidRDefault="00564016" w:rsidP="00A45479">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establish a </w:t>
            </w:r>
            <w:r w:rsidR="00A45479">
              <w:rPr>
                <w:rFonts w:ascii="Times" w:hAnsi="Times"/>
                <w:i/>
                <w:color w:val="7B6A4D" w:themeColor="accent3" w:themeShade="BF"/>
                <w:sz w:val="22"/>
                <w:szCs w:val="22"/>
              </w:rPr>
              <w:t>thesis statement</w:t>
            </w:r>
            <w:r w:rsidRPr="005F7F84">
              <w:rPr>
                <w:rFonts w:ascii="Times" w:hAnsi="Times"/>
                <w:i/>
                <w:color w:val="7B6A4D" w:themeColor="accent3" w:themeShade="BF"/>
                <w:sz w:val="22"/>
                <w:szCs w:val="22"/>
              </w:rPr>
              <w:t>.</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671926" w:rsidRDefault="00A45479" w:rsidP="00827925">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Thesis</w:t>
            </w:r>
            <w:r w:rsidR="00564016" w:rsidRPr="00671926">
              <w:rPr>
                <w:rFonts w:ascii="Times" w:hAnsi="Times"/>
                <w:i/>
                <w:color w:val="7B6A4D" w:themeColor="accent3" w:themeShade="BF"/>
                <w:sz w:val="22"/>
                <w:szCs w:val="22"/>
                <w:u w:val="single"/>
              </w:rPr>
              <w:t xml:space="preserve"> statement</w:t>
            </w:r>
          </w:p>
          <w:p w:rsidR="00564016" w:rsidRPr="005F7F84" w:rsidRDefault="00564016" w:rsidP="00A45479">
            <w:pPr>
              <w:spacing w:before="80" w:after="100"/>
              <w:rPr>
                <w:rFonts w:ascii="Times" w:hAnsi="Times"/>
                <w:i/>
                <w:color w:val="7B6A4D" w:themeColor="accent3" w:themeShade="BF"/>
                <w:sz w:val="22"/>
                <w:u w:val="single"/>
              </w:rPr>
            </w:pPr>
            <w:r w:rsidRPr="005F7F84">
              <w:rPr>
                <w:rFonts w:ascii="Times" w:hAnsi="Times"/>
                <w:i/>
                <w:color w:val="7B6A4D" w:themeColor="accent3" w:themeShade="BF"/>
                <w:sz w:val="22"/>
                <w:szCs w:val="22"/>
              </w:rPr>
              <w:t xml:space="preserve">Write </w:t>
            </w:r>
            <w:r w:rsidR="00A45479">
              <w:rPr>
                <w:rFonts w:ascii="Times" w:hAnsi="Times"/>
                <w:i/>
                <w:color w:val="7B6A4D" w:themeColor="accent3" w:themeShade="BF"/>
                <w:sz w:val="22"/>
                <w:szCs w:val="22"/>
              </w:rPr>
              <w:t xml:space="preserve">1-3 sentence </w:t>
            </w:r>
            <w:proofErr w:type="gramStart"/>
            <w:r w:rsidR="00A45479">
              <w:rPr>
                <w:rFonts w:ascii="Times" w:hAnsi="Times"/>
                <w:i/>
                <w:color w:val="7B6A4D" w:themeColor="accent3" w:themeShade="BF"/>
                <w:sz w:val="22"/>
                <w:szCs w:val="22"/>
              </w:rPr>
              <w:t>thesis</w:t>
            </w:r>
            <w:proofErr w:type="gramEnd"/>
            <w:r w:rsidR="00A45479">
              <w:rPr>
                <w:rFonts w:ascii="Times" w:hAnsi="Times"/>
                <w:i/>
                <w:color w:val="7B6A4D" w:themeColor="accent3" w:themeShade="BF"/>
                <w:sz w:val="22"/>
                <w:szCs w:val="22"/>
              </w:rPr>
              <w:t xml:space="preserve"> </w:t>
            </w:r>
            <w:r>
              <w:rPr>
                <w:rFonts w:ascii="Times" w:hAnsi="Times"/>
                <w:i/>
                <w:color w:val="7B6A4D" w:themeColor="accent3" w:themeShade="BF"/>
                <w:sz w:val="22"/>
                <w:szCs w:val="22"/>
              </w:rPr>
              <w:t>to establish the focus and purpose of your work.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Writes a concise summary statement or draft opening.</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direct answer to main prompt requirements.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Establishes a controlling idea.</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key points that support development of argument.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Ask class to discuss what makes</w:t>
            </w:r>
            <w:r w:rsidR="00A45479">
              <w:rPr>
                <w:rFonts w:ascii="Times" w:hAnsi="Times"/>
                <w:i/>
                <w:color w:val="7B6A4D" w:themeColor="accent3" w:themeShade="BF"/>
                <w:sz w:val="22"/>
              </w:rPr>
              <w:t xml:space="preserve"> their</w:t>
            </w:r>
            <w:r w:rsidRPr="005F7F84">
              <w:rPr>
                <w:rFonts w:ascii="Times" w:hAnsi="Times"/>
                <w:i/>
                <w:color w:val="7B6A4D" w:themeColor="accent3" w:themeShade="BF"/>
                <w:sz w:val="22"/>
              </w:rPr>
              <w:t xml:space="preserve"> </w:t>
            </w:r>
            <w:r w:rsidR="00A45479">
              <w:rPr>
                <w:rFonts w:ascii="Times" w:hAnsi="Times"/>
                <w:i/>
                <w:color w:val="7B6A4D" w:themeColor="accent3" w:themeShade="BF"/>
                <w:sz w:val="22"/>
              </w:rPr>
              <w:t>thesis</w:t>
            </w:r>
            <w:r w:rsidRPr="005F7F84">
              <w:rPr>
                <w:rFonts w:ascii="Times" w:hAnsi="Times"/>
                <w:i/>
                <w:color w:val="7B6A4D" w:themeColor="accent3" w:themeShade="BF"/>
                <w:sz w:val="22"/>
              </w:rPr>
              <w:t xml:space="preserve"> strong or weak.</w:t>
            </w:r>
          </w:p>
          <w:p w:rsidR="00564016" w:rsidRPr="005F7F84" w:rsidRDefault="00564016" w:rsidP="00A45479">
            <w:pPr>
              <w:pStyle w:val="ListParagraph"/>
              <w:tabs>
                <w:tab w:val="left" w:pos="342"/>
              </w:tabs>
              <w:spacing w:before="80" w:after="100"/>
              <w:ind w:left="0"/>
              <w:rPr>
                <w:rFonts w:ascii="Times" w:hAnsi="Times"/>
                <w:i/>
                <w:color w:val="7B6A4D" w:themeColor="accent3" w:themeShade="BF"/>
                <w:sz w:val="22"/>
              </w:rPr>
            </w:pP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Style w:val="PageNumber"/>
                <w:rFonts w:ascii="Times" w:hAnsi="Times" w:cs="Arial"/>
                <w:i/>
                <w:color w:val="7B6A4D" w:themeColor="accent3" w:themeShade="BF"/>
                <w:sz w:val="22"/>
                <w:szCs w:val="22"/>
                <w:u w:val="single"/>
              </w:rPr>
              <w:t>2. Planning</w:t>
            </w:r>
          </w:p>
          <w:p w:rsidR="00564016" w:rsidRPr="005F7F84" w:rsidRDefault="00564016" w:rsidP="002C4B38">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develop a line of thought and text structure appropriate to an </w:t>
            </w:r>
            <w:r w:rsidR="002C4B38">
              <w:rPr>
                <w:rFonts w:ascii="Times" w:hAnsi="Times"/>
                <w:i/>
                <w:color w:val="7B6A4D" w:themeColor="accent3" w:themeShade="BF"/>
                <w:sz w:val="22"/>
                <w:szCs w:val="22"/>
              </w:rPr>
              <w:t>informational</w:t>
            </w:r>
            <w:r w:rsidRPr="005F7F84">
              <w:rPr>
                <w:rFonts w:ascii="Times" w:hAnsi="Times"/>
                <w:i/>
                <w:color w:val="7B6A4D" w:themeColor="accent3" w:themeShade="BF"/>
                <w:sz w:val="22"/>
                <w:szCs w:val="22"/>
              </w:rPr>
              <w:t xml:space="preserve"> task.</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Outline/organizer</w:t>
            </w:r>
          </w:p>
          <w:p w:rsidR="00564016" w:rsidRPr="005F7F84" w:rsidRDefault="00564016"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Create an outline</w:t>
            </w:r>
            <w:r w:rsidR="002C4B38">
              <w:rPr>
                <w:rFonts w:ascii="Times" w:hAnsi="Times"/>
                <w:i/>
                <w:color w:val="7B6A4D" w:themeColor="accent3" w:themeShade="BF"/>
                <w:sz w:val="22"/>
                <w:szCs w:val="22"/>
              </w:rPr>
              <w:t xml:space="preserve"> or organizer</w:t>
            </w:r>
            <w:r w:rsidRPr="005F7F84">
              <w:rPr>
                <w:rFonts w:ascii="Times" w:hAnsi="Times"/>
                <w:i/>
                <w:color w:val="7B6A4D" w:themeColor="accent3" w:themeShade="BF"/>
                <w:sz w:val="22"/>
                <w:szCs w:val="22"/>
              </w:rPr>
              <w:t xml:space="preserve"> based on your notes and reading in which you state your claim, sequence your points, and</w:t>
            </w:r>
            <w:r>
              <w:rPr>
                <w:rFonts w:ascii="Times" w:hAnsi="Times"/>
                <w:i/>
                <w:color w:val="7B6A4D" w:themeColor="accent3" w:themeShade="BF"/>
                <w:sz w:val="22"/>
                <w:szCs w:val="22"/>
              </w:rPr>
              <w:t xml:space="preserve"> note your supporting evidence.”</w:t>
            </w:r>
          </w:p>
          <w:p w:rsidR="00564016" w:rsidRPr="008C3EA3"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w:t>
            </w:r>
            <w:r w:rsidR="00C175E8">
              <w:rPr>
                <w:rFonts w:ascii="Times" w:hAnsi="Times"/>
                <w:i/>
                <w:color w:val="7B6A4D" w:themeColor="accent3" w:themeShade="BF"/>
                <w:sz w:val="22"/>
                <w:szCs w:val="22"/>
              </w:rPr>
              <w:t>L2) identifies credible sources</w:t>
            </w:r>
            <w:r w:rsidRPr="008C3EA3">
              <w:rPr>
                <w:rFonts w:ascii="Times" w:hAnsi="Times"/>
                <w:i/>
                <w:color w:val="7B6A4D" w:themeColor="accent3" w:themeShade="BF"/>
                <w:sz w:val="22"/>
                <w:szCs w:val="22"/>
              </w:rPr>
              <w:t>.</w:t>
            </w:r>
          </w:p>
          <w:p w:rsidR="00564016" w:rsidRPr="005F7F84"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(L3) Identifies a relevant gap/unanswered question.</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Creates an outline or organizer.</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opening claim.</w:t>
            </w:r>
          </w:p>
          <w:p w:rsidR="00564016" w:rsidRDefault="00564016" w:rsidP="008A5FDE">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Uses evidence from texts read earlier.</w:t>
            </w:r>
          </w:p>
          <w:p w:rsidR="00564016" w:rsidRPr="008A5FDE" w:rsidRDefault="00564016" w:rsidP="008A5FDE">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 xml:space="preserve">Addresses L2 or L3 when </w:t>
            </w:r>
            <w:r w:rsidR="002C4B38">
              <w:rPr>
                <w:rFonts w:ascii="Times" w:hAnsi="Times"/>
                <w:i/>
                <w:color w:val="7B6A4D" w:themeColor="accent3" w:themeShade="BF"/>
                <w:sz w:val="22"/>
              </w:rPr>
              <w:t>appropriate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 Provide and teach one or more examples of outlines or organizers.</w:t>
            </w:r>
          </w:p>
          <w:p w:rsidR="00564016" w:rsidRPr="005F7F84" w:rsidRDefault="00564016" w:rsidP="002C4B38">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Invite students to </w:t>
            </w:r>
            <w:r w:rsidR="002C4B38">
              <w:rPr>
                <w:rFonts w:ascii="Times" w:hAnsi="Times"/>
                <w:i/>
                <w:color w:val="7B6A4D" w:themeColor="accent3" w:themeShade="BF"/>
                <w:sz w:val="22"/>
              </w:rPr>
              <w:t>review each other’s organizers to make sure points are accurate and sequenced logically</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3. Development</w:t>
            </w:r>
          </w:p>
          <w:p w:rsidR="00564016" w:rsidRPr="005F7F84" w:rsidRDefault="00564016"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construct an initial draft with an emerging line of thought and structure.</w:t>
            </w:r>
          </w:p>
          <w:p w:rsidR="002C4B38" w:rsidRPr="008C3EA3" w:rsidRDefault="002C4B38" w:rsidP="002C4B38">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(L2) identifies credible sources.</w:t>
            </w:r>
          </w:p>
          <w:p w:rsidR="00564016" w:rsidRPr="005F7F84" w:rsidRDefault="002C4B38" w:rsidP="002C4B38">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(L3) Identifies a relevant gap/unanswered question.</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Initial draft</w:t>
            </w:r>
          </w:p>
          <w:p w:rsidR="00564016" w:rsidRPr="005F7F84" w:rsidRDefault="00564016" w:rsidP="00CB50AB">
            <w:pPr>
              <w:tabs>
                <w:tab w:val="left" w:pos="342"/>
              </w:tabs>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Write an initial draft complete with opening, development, and closing; in</w:t>
            </w:r>
            <w:r>
              <w:rPr>
                <w:rFonts w:ascii="Times" w:hAnsi="Times"/>
                <w:i/>
                <w:color w:val="7B6A4D" w:themeColor="accent3" w:themeShade="BF"/>
                <w:sz w:val="22"/>
                <w:szCs w:val="22"/>
              </w:rPr>
              <w:t>sert and cite textual evidence.”</w:t>
            </w:r>
          </w:p>
          <w:p w:rsidR="00564016" w:rsidRPr="008C3EA3"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(L2) identifies credible sources.</w:t>
            </w:r>
          </w:p>
          <w:p w:rsidR="00564016" w:rsidRPr="005F7F84"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(L3) Identifies a relevant gap/unanswered question.</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the opening in the later sections with evidence and citations.</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Encourage students to re-read prompt partway through writing, to check that they are on-track.</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4. Revision</w:t>
            </w:r>
          </w:p>
          <w:p w:rsidR="00564016" w:rsidRPr="005F7F84" w:rsidRDefault="00564016"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refine text, including line of thought, language usage, and tone as appropriate to audience and purpose.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Multiple drafts</w:t>
            </w:r>
          </w:p>
          <w:p w:rsidR="00564016" w:rsidRPr="005F7F84" w:rsidRDefault="00564016" w:rsidP="00CE0760">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Use strategies which r</w:t>
            </w:r>
            <w:r w:rsidRPr="005F7F84">
              <w:rPr>
                <w:rFonts w:ascii="Times" w:hAnsi="Times"/>
                <w:i/>
                <w:color w:val="7B6A4D" w:themeColor="accent3" w:themeShade="BF"/>
                <w:sz w:val="22"/>
                <w:szCs w:val="22"/>
              </w:rPr>
              <w:t xml:space="preserve">efine </w:t>
            </w:r>
            <w:r>
              <w:rPr>
                <w:rFonts w:ascii="Times" w:hAnsi="Times"/>
                <w:i/>
                <w:color w:val="7B6A4D" w:themeColor="accent3" w:themeShade="BF"/>
                <w:sz w:val="22"/>
                <w:szCs w:val="22"/>
              </w:rPr>
              <w:t xml:space="preserve">the work’s </w:t>
            </w:r>
            <w:r w:rsidRPr="005F7F84">
              <w:rPr>
                <w:rFonts w:ascii="Times" w:hAnsi="Times"/>
                <w:i/>
                <w:color w:val="7B6A4D" w:themeColor="accent3" w:themeShade="BF"/>
                <w:sz w:val="22"/>
                <w:szCs w:val="22"/>
              </w:rPr>
              <w:t xml:space="preserve">logic, </w:t>
            </w:r>
            <w:r>
              <w:rPr>
                <w:rFonts w:ascii="Times" w:hAnsi="Times"/>
                <w:i/>
                <w:color w:val="7B6A4D" w:themeColor="accent3" w:themeShade="BF"/>
                <w:sz w:val="22"/>
                <w:szCs w:val="22"/>
              </w:rPr>
              <w:t xml:space="preserve">reasoning, </w:t>
            </w:r>
            <w:r w:rsidRPr="005F7F84">
              <w:rPr>
                <w:rFonts w:ascii="Times" w:hAnsi="Times"/>
                <w:i/>
                <w:color w:val="7B6A4D" w:themeColor="accent3" w:themeShade="BF"/>
                <w:sz w:val="22"/>
                <w:szCs w:val="22"/>
              </w:rPr>
              <w:t>and organization of ideas/points. Use textual evidence carefully, with accurate citations. Decide what to include and what not to include.</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the opening in the later sections with evidence and citations.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Improves earlier edition.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Timely feedback and conferencing</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F</w:t>
            </w:r>
            <w:r w:rsidRPr="005F7F84">
              <w:rPr>
                <w:rFonts w:ascii="Times" w:hAnsi="Times"/>
                <w:i/>
                <w:color w:val="7B6A4D" w:themeColor="accent3" w:themeShade="BF"/>
                <w:sz w:val="22"/>
              </w:rPr>
              <w:t>eedback that balances support for strengths and clarity about weaknesses.</w:t>
            </w:r>
          </w:p>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Peer review to prov</w:t>
            </w:r>
            <w:r w:rsidRPr="005F7F84">
              <w:rPr>
                <w:rFonts w:ascii="Times" w:hAnsi="Times"/>
                <w:i/>
                <w:color w:val="7B6A4D" w:themeColor="accent3" w:themeShade="BF"/>
                <w:sz w:val="22"/>
              </w:rPr>
              <w:t>ide each other with feedback on those issues.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Use of technology-based resources</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5. Editing</w:t>
            </w:r>
          </w:p>
          <w:p w:rsidR="00564016" w:rsidRPr="005F7F84" w:rsidRDefault="00564016"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proofread and format a piece to make it more effective.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Correct Draft</w:t>
            </w:r>
          </w:p>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Revise draft to have sound spelling, capitalization, punctuation and grammar.  Adjust formatting as needed to provide clear, appealing text.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draft free from distracting surface errors.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Uses format that supports purpose.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Briefly review selected skills that many students need to improve.</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Teach a short list of proofreading marks.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Assign students to proofread each other’s texts a second time. </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6. Completion</w:t>
            </w:r>
          </w:p>
          <w:p w:rsidR="00564016" w:rsidRPr="005F7F84" w:rsidRDefault="00564016"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submit final piece that meets expectations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Final Work</w:t>
            </w:r>
            <w:r w:rsidRPr="005F7F84">
              <w:rPr>
                <w:rFonts w:ascii="Times" w:hAnsi="Times"/>
                <w:i/>
                <w:color w:val="7B6A4D" w:themeColor="accent3" w:themeShade="BF"/>
                <w:sz w:val="22"/>
                <w:u w:val="single"/>
              </w:rPr>
              <w:t xml:space="preserve"> </w:t>
            </w:r>
          </w:p>
          <w:p w:rsidR="00564016" w:rsidRPr="005F7F84" w:rsidRDefault="00564016" w:rsidP="007E445C">
            <w:pPr>
              <w:spacing w:before="80" w:after="100"/>
              <w:rPr>
                <w:rFonts w:ascii="Times" w:hAnsi="Times"/>
                <w:i/>
                <w:color w:val="7B6A4D" w:themeColor="accent3" w:themeShade="BF"/>
                <w:sz w:val="22"/>
              </w:rPr>
            </w:pPr>
            <w:r w:rsidRPr="005F7F84">
              <w:rPr>
                <w:rFonts w:ascii="Times" w:hAnsi="Times"/>
                <w:i/>
                <w:color w:val="7B6A4D" w:themeColor="accent3" w:themeShade="BF"/>
                <w:sz w:val="22"/>
              </w:rPr>
              <w:t xml:space="preserve">Turn in your complete set of drafts, plus the final version of your </w:t>
            </w:r>
            <w:r>
              <w:rPr>
                <w:rFonts w:ascii="Times" w:hAnsi="Times"/>
                <w:i/>
                <w:color w:val="7B6A4D" w:themeColor="accent3" w:themeShade="BF"/>
                <w:sz w:val="22"/>
              </w:rPr>
              <w:t>work.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238BA">
            <w:pPr>
              <w:pStyle w:val="ListParagraph"/>
              <w:tabs>
                <w:tab w:val="left" w:pos="342"/>
              </w:tabs>
              <w:spacing w:before="80" w:after="100"/>
              <w:ind w:left="121"/>
              <w:rPr>
                <w:rFonts w:ascii="Times" w:hAnsi="Times"/>
                <w:i/>
                <w:color w:val="7B6A4D" w:themeColor="accent3" w:themeShade="BF"/>
                <w:sz w:val="22"/>
              </w:rPr>
            </w:pPr>
            <w:r>
              <w:rPr>
                <w:rFonts w:ascii="Times" w:hAnsi="Times"/>
                <w:i/>
                <w:color w:val="7B6A4D" w:themeColor="accent3" w:themeShade="BF"/>
                <w:sz w:val="22"/>
              </w:rPr>
              <w:t>S</w:t>
            </w:r>
            <w:r w:rsidRPr="00C238BA">
              <w:rPr>
                <w:rFonts w:ascii="Times" w:hAnsi="Times"/>
                <w:i/>
                <w:color w:val="7B6A4D" w:themeColor="accent3" w:themeShade="BF"/>
                <w:sz w:val="22"/>
              </w:rPr>
              <w:t>ubmit</w:t>
            </w:r>
            <w:r>
              <w:rPr>
                <w:rFonts w:ascii="Times" w:hAnsi="Times"/>
                <w:i/>
                <w:color w:val="7B6A4D" w:themeColor="accent3" w:themeShade="BF"/>
                <w:sz w:val="22"/>
              </w:rPr>
              <w:t>s</w:t>
            </w:r>
            <w:r w:rsidRPr="00C238BA">
              <w:rPr>
                <w:rFonts w:ascii="Times" w:hAnsi="Times"/>
                <w:i/>
                <w:color w:val="7B6A4D" w:themeColor="accent3" w:themeShade="BF"/>
                <w:sz w:val="22"/>
              </w:rPr>
              <w:t xml:space="preserve"> final work for evaluation </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r>
    </w:tbl>
    <w:p w:rsidR="00CB50AB" w:rsidRDefault="00CB50AB" w:rsidP="00CB50AB">
      <w:pPr>
        <w:spacing w:before="20" w:after="20"/>
        <w:rPr>
          <w:rFonts w:asciiTheme="minorHAnsi" w:hAnsiTheme="minorHAnsi"/>
          <w:i/>
          <w:sz w:val="22"/>
          <w:szCs w:val="22"/>
        </w:rPr>
      </w:pPr>
    </w:p>
    <w:p w:rsidR="009E5D18" w:rsidRDefault="009E5D18" w:rsidP="00CB50AB">
      <w:pPr>
        <w:spacing w:before="20" w:after="20"/>
        <w:rPr>
          <w:rFonts w:asciiTheme="minorHAnsi" w:hAnsiTheme="minorHAnsi"/>
          <w:i/>
          <w:sz w:val="22"/>
          <w:szCs w:val="22"/>
        </w:rPr>
      </w:pPr>
    </w:p>
    <w:p w:rsidR="009E5D18" w:rsidRPr="00D13D5D" w:rsidRDefault="009E5D18" w:rsidP="00CB50AB">
      <w:pPr>
        <w:spacing w:before="20" w:after="20"/>
        <w:rPr>
          <w:rFonts w:asciiTheme="minorHAnsi" w:hAnsiTheme="minorHAnsi"/>
          <w:i/>
          <w:sz w:val="22"/>
          <w:szCs w:val="22"/>
        </w:rPr>
      </w:pPr>
    </w:p>
    <w:p w:rsidR="00CB50AB" w:rsidRPr="00D13D5D" w:rsidRDefault="00CB50AB" w:rsidP="00CB50AB">
      <w:pPr>
        <w:pStyle w:val="Heading1"/>
        <w:spacing w:before="20" w:after="20"/>
        <w:jc w:val="left"/>
        <w:rPr>
          <w:rFonts w:asciiTheme="minorHAnsi" w:hAnsiTheme="minorHAnsi" w:cs="Arial"/>
          <w:b w:val="0"/>
          <w:caps/>
          <w:color w:val="auto"/>
          <w:sz w:val="24"/>
          <w:szCs w:val="28"/>
        </w:rPr>
      </w:pPr>
      <w:r w:rsidRPr="00D13D5D">
        <w:rPr>
          <w:rFonts w:asciiTheme="minorHAnsi" w:hAnsiTheme="minorHAnsi" w:cs="Arial"/>
          <w:b w:val="0"/>
          <w:caps/>
          <w:color w:val="auto"/>
          <w:sz w:val="24"/>
          <w:szCs w:val="28"/>
        </w:rPr>
        <w:lastRenderedPageBreak/>
        <w:t>Materials, references and supports</w:t>
      </w:r>
    </w:p>
    <w:tbl>
      <w:tblPr>
        <w:tblW w:w="1431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70"/>
        <w:gridCol w:w="7740"/>
      </w:tblGrid>
      <w:tr w:rsidR="00CB50AB" w:rsidRPr="00D13D5D" w:rsidTr="00CF5041">
        <w:tc>
          <w:tcPr>
            <w:tcW w:w="657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Teachers</w:t>
            </w:r>
          </w:p>
        </w:tc>
        <w:tc>
          <w:tcPr>
            <w:tcW w:w="774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Students</w:t>
            </w:r>
          </w:p>
        </w:tc>
      </w:tr>
      <w:tr w:rsidR="00CB50AB" w:rsidRPr="00D13D5D" w:rsidTr="00CF5041">
        <w:trPr>
          <w:trHeight w:val="1008"/>
        </w:trPr>
        <w:tc>
          <w:tcPr>
            <w:tcW w:w="6570" w:type="dxa"/>
          </w:tcPr>
          <w:p w:rsidR="00CB50AB" w:rsidRPr="00D13D5D" w:rsidRDefault="002C4B38" w:rsidP="00CB50AB">
            <w:pPr>
              <w:spacing w:before="20" w:after="20"/>
              <w:rPr>
                <w:rFonts w:asciiTheme="minorHAnsi" w:hAnsiTheme="minorHAnsi"/>
              </w:rPr>
            </w:pPr>
            <w:r>
              <w:rPr>
                <w:rFonts w:asciiTheme="minorHAnsi" w:hAnsiTheme="minorHAnsi"/>
              </w:rPr>
              <w:t>Lab and other classroom activities should be embedded throughout the tasks to augment the readings and increase student understanding.  Student notes from these tasks can be incorporated into the paper.</w:t>
            </w:r>
          </w:p>
        </w:tc>
        <w:tc>
          <w:tcPr>
            <w:tcW w:w="7740" w:type="dxa"/>
          </w:tcPr>
          <w:p w:rsidR="00CB50AB" w:rsidRPr="00D13D5D" w:rsidRDefault="002C4B38" w:rsidP="00CB50AB">
            <w:pPr>
              <w:spacing w:before="20" w:after="20"/>
              <w:rPr>
                <w:rFonts w:asciiTheme="minorHAnsi" w:hAnsiTheme="minorHAnsi"/>
              </w:rPr>
            </w:pPr>
            <w:r>
              <w:rPr>
                <w:rFonts w:asciiTheme="minorHAnsi" w:hAnsiTheme="minorHAnsi"/>
              </w:rPr>
              <w:t>Go to the Denver Museum of Nature and Science and go through t</w:t>
            </w:r>
            <w:r w:rsidR="00DC4A7F">
              <w:rPr>
                <w:rFonts w:asciiTheme="minorHAnsi" w:hAnsiTheme="minorHAnsi"/>
              </w:rPr>
              <w:t>he expedition health exhibit or v</w:t>
            </w:r>
            <w:r>
              <w:rPr>
                <w:rFonts w:asciiTheme="minorHAnsi" w:hAnsiTheme="minorHAnsi"/>
              </w:rPr>
              <w:t>isit the museum</w:t>
            </w:r>
            <w:r w:rsidR="00DC4A7F">
              <w:rPr>
                <w:rFonts w:asciiTheme="minorHAnsi" w:hAnsiTheme="minorHAnsi"/>
              </w:rPr>
              <w:t>’</w:t>
            </w:r>
            <w:r>
              <w:rPr>
                <w:rFonts w:asciiTheme="minorHAnsi" w:hAnsiTheme="minorHAnsi"/>
              </w:rPr>
              <w:t>s website</w:t>
            </w:r>
            <w:r w:rsidR="006A6B2C">
              <w:rPr>
                <w:rFonts w:asciiTheme="minorHAnsi" w:hAnsiTheme="minorHAnsi"/>
              </w:rPr>
              <w:t xml:space="preserve"> for interactive body systems lessons</w:t>
            </w:r>
            <w:r>
              <w:rPr>
                <w:rFonts w:asciiTheme="minorHAnsi" w:hAnsiTheme="minorHAnsi"/>
              </w:rPr>
              <w:t>.</w:t>
            </w:r>
          </w:p>
        </w:tc>
      </w:tr>
    </w:tbl>
    <w:p w:rsidR="009E5D18" w:rsidRDefault="009E5D18" w:rsidP="00CB50AB">
      <w:pPr>
        <w:pStyle w:val="Heading1"/>
        <w:spacing w:before="20" w:after="20"/>
        <w:rPr>
          <w:rFonts w:asciiTheme="minorHAnsi" w:hAnsiTheme="minorHAnsi" w:cs="Arial"/>
          <w:b w:val="0"/>
          <w:sz w:val="22"/>
          <w:szCs w:val="22"/>
        </w:rPr>
      </w:pPr>
    </w:p>
    <w:p w:rsidR="00CB50AB" w:rsidRPr="00CF5041" w:rsidRDefault="00CB50AB" w:rsidP="00CB50AB">
      <w:pPr>
        <w:pStyle w:val="Heading1"/>
        <w:spacing w:before="20" w:after="20"/>
        <w:rPr>
          <w:rFonts w:asciiTheme="majorHAnsi" w:hAnsiTheme="majorHAnsi"/>
          <w:b w:val="0"/>
          <w:color w:val="000000" w:themeColor="text1"/>
          <w:szCs w:val="28"/>
        </w:rPr>
      </w:pPr>
      <w:r w:rsidRPr="00D13D5D">
        <w:rPr>
          <w:rFonts w:asciiTheme="minorHAnsi" w:hAnsiTheme="minorHAnsi" w:cs="Arial"/>
          <w:b w:val="0"/>
          <w:sz w:val="22"/>
          <w:szCs w:val="22"/>
        </w:rPr>
        <w:br w:type="page"/>
      </w:r>
      <w:r w:rsidR="00B66CBC">
        <w:rPr>
          <w:rFonts w:asciiTheme="majorHAnsi" w:hAnsiTheme="majorHAnsi"/>
          <w:b w:val="0"/>
          <w:color w:val="000000" w:themeColor="text1"/>
          <w:szCs w:val="28"/>
        </w:rPr>
        <w:lastRenderedPageBreak/>
        <w:t xml:space="preserve">Section </w:t>
      </w:r>
      <w:r w:rsidR="007E627F">
        <w:rPr>
          <w:rFonts w:asciiTheme="majorHAnsi" w:hAnsiTheme="majorHAnsi"/>
          <w:b w:val="0"/>
          <w:color w:val="000000" w:themeColor="text1"/>
          <w:szCs w:val="28"/>
        </w:rPr>
        <w:t>4</w:t>
      </w:r>
      <w:r w:rsidRPr="00CF5041">
        <w:rPr>
          <w:rFonts w:asciiTheme="majorHAnsi" w:hAnsiTheme="majorHAnsi"/>
          <w:b w:val="0"/>
          <w:color w:val="000000" w:themeColor="text1"/>
          <w:szCs w:val="28"/>
        </w:rPr>
        <w:t xml:space="preserve">: What Results? </w:t>
      </w:r>
    </w:p>
    <w:p w:rsidR="00CB50AB" w:rsidRPr="00D13D5D" w:rsidRDefault="00CB50AB" w:rsidP="00CB50AB">
      <w:pPr>
        <w:spacing w:before="20" w:after="20"/>
        <w:rPr>
          <w:rFonts w:asciiTheme="minorHAnsi" w:hAnsiTheme="minorHAnsi"/>
          <w:sz w:val="22"/>
          <w:szCs w:val="22"/>
        </w:rPr>
      </w:pPr>
    </w:p>
    <w:p w:rsidR="00CB50AB" w:rsidRPr="00D13D5D" w:rsidRDefault="00CB50AB" w:rsidP="00CB50AB">
      <w:pPr>
        <w:spacing w:before="20" w:after="20"/>
        <w:rPr>
          <w:rFonts w:asciiTheme="minorHAnsi" w:hAnsiTheme="minorHAnsi" w:cs="Arial"/>
          <w:caps/>
          <w:szCs w:val="22"/>
        </w:rPr>
      </w:pPr>
      <w:r w:rsidRPr="00D13D5D">
        <w:rPr>
          <w:rFonts w:asciiTheme="minorHAnsi" w:hAnsiTheme="minorHAnsi" w:cs="Arial"/>
          <w:caps/>
          <w:szCs w:val="22"/>
        </w:rPr>
        <w:t>Student work samples</w:t>
      </w:r>
    </w:p>
    <w:p w:rsidR="00CB50AB" w:rsidRPr="00D13D5D" w:rsidRDefault="00CB50AB" w:rsidP="00CB50AB">
      <w:pPr>
        <w:spacing w:before="20" w:after="20"/>
        <w:rPr>
          <w:rFonts w:asciiTheme="minorHAnsi" w:hAnsiTheme="minorHAnsi"/>
          <w:i/>
          <w:sz w:val="22"/>
          <w:szCs w:val="22"/>
        </w:rPr>
      </w:pPr>
      <w:r w:rsidRPr="00D13D5D">
        <w:rPr>
          <w:rFonts w:asciiTheme="minorHAnsi" w:hAnsiTheme="minorHAnsi"/>
          <w:i/>
          <w:sz w:val="22"/>
          <w:szCs w:val="22"/>
        </w:rPr>
        <w:t>Include at least two samples of student work that meets expectations.  If possible, also include samples of student work at the advanced level.</w:t>
      </w:r>
    </w:p>
    <w:p w:rsidR="00CB50AB" w:rsidRPr="00D13D5D" w:rsidRDefault="00CB50AB" w:rsidP="00CB50AB">
      <w:pPr>
        <w:spacing w:before="20" w:after="20"/>
        <w:rPr>
          <w:rFonts w:asciiTheme="minorHAnsi" w:hAnsiTheme="minorHAnsi" w:cs="Arial"/>
          <w:caps/>
          <w:szCs w:val="22"/>
        </w:rPr>
      </w:pPr>
    </w:p>
    <w:p w:rsidR="00CB50AB" w:rsidRPr="00D13D5D" w:rsidRDefault="00CB50AB" w:rsidP="00CB50AB">
      <w:pPr>
        <w:spacing w:before="20" w:after="20"/>
        <w:rPr>
          <w:rFonts w:asciiTheme="minorHAnsi" w:hAnsiTheme="minorHAnsi" w:cs="Arial"/>
          <w:i/>
          <w:caps/>
          <w:szCs w:val="22"/>
        </w:rPr>
      </w:pPr>
      <w:r w:rsidRPr="00D13D5D">
        <w:rPr>
          <w:rFonts w:asciiTheme="minorHAnsi" w:hAnsiTheme="minorHAnsi" w:cs="Arial"/>
          <w:caps/>
          <w:szCs w:val="22"/>
        </w:rPr>
        <w:t>Classroom Assessment Task (Optional: May be used as Pre-Test or Post-Test)</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070"/>
        <w:gridCol w:w="12060"/>
      </w:tblGrid>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Classroom assessment task </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Background to share with students (optional):</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Reading texts:</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bl>
    <w:p w:rsidR="00CB50AB" w:rsidRPr="00D13D5D" w:rsidRDefault="00CB50AB" w:rsidP="00CB50AB">
      <w:pPr>
        <w:spacing w:before="20" w:after="20"/>
        <w:rPr>
          <w:rFonts w:asciiTheme="minorHAnsi" w:hAnsiTheme="minorHAnsi" w:cs="Calibri"/>
          <w:szCs w:val="22"/>
        </w:rPr>
      </w:pPr>
    </w:p>
    <w:p w:rsidR="0094674B" w:rsidRDefault="00CB50AB" w:rsidP="0094674B">
      <w:pPr>
        <w:spacing w:before="20" w:after="20"/>
        <w:rPr>
          <w:rFonts w:asciiTheme="minorHAnsi" w:hAnsiTheme="minorHAnsi" w:cs="Arial"/>
          <w:caps/>
          <w:szCs w:val="22"/>
        </w:rPr>
      </w:pPr>
      <w:r w:rsidRPr="00D13D5D">
        <w:rPr>
          <w:rFonts w:asciiTheme="minorHAnsi" w:hAnsiTheme="minorHAnsi" w:cs="Arial"/>
          <w:caps/>
          <w:szCs w:val="22"/>
        </w:rPr>
        <w:t>Argumentation Classroom Assessment Rubric</w:t>
      </w:r>
      <w:r w:rsidR="00CF5041">
        <w:rPr>
          <w:rFonts w:asciiTheme="minorHAnsi" w:hAnsiTheme="minorHAnsi" w:cs="Arial"/>
          <w:caps/>
          <w:szCs w:val="22"/>
        </w:rPr>
        <w:t xml:space="preserve"> </w:t>
      </w:r>
    </w:p>
    <w:tbl>
      <w:tblPr>
        <w:tblW w:w="12780" w:type="dxa"/>
        <w:tblInd w:w="46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3108"/>
        <w:gridCol w:w="9672"/>
      </w:tblGrid>
      <w:tr w:rsidR="0094674B" w:rsidRPr="00224C22" w:rsidTr="00400AB3">
        <w:tc>
          <w:tcPr>
            <w:tcW w:w="12780" w:type="dxa"/>
            <w:gridSpan w:val="2"/>
            <w:shd w:val="clear" w:color="auto" w:fill="000000" w:themeFill="text1"/>
          </w:tcPr>
          <w:p w:rsidR="0094674B" w:rsidRPr="00224C22" w:rsidRDefault="0094674B" w:rsidP="00603CB2">
            <w:pPr>
              <w:jc w:val="center"/>
              <w:rPr>
                <w:rFonts w:cs="Calibri"/>
                <w:b/>
                <w:color w:val="FFFFFF"/>
                <w:sz w:val="22"/>
                <w:szCs w:val="22"/>
              </w:rPr>
            </w:pPr>
            <w:r w:rsidRPr="00224C22">
              <w:rPr>
                <w:rFonts w:cs="Calibri"/>
                <w:b/>
                <w:color w:val="FFFFFF"/>
                <w:sz w:val="22"/>
                <w:szCs w:val="22"/>
              </w:rPr>
              <w:t>LDC Argumentation Classroom Assessment Rubric</w:t>
            </w:r>
          </w:p>
        </w:tc>
      </w:tr>
      <w:tr w:rsidR="0094674B" w:rsidRPr="00224C22" w:rsidTr="00400AB3">
        <w:tc>
          <w:tcPr>
            <w:tcW w:w="12780" w:type="dxa"/>
            <w:gridSpan w:val="2"/>
            <w:shd w:val="clear" w:color="auto" w:fill="000000" w:themeFill="text1"/>
          </w:tcPr>
          <w:p w:rsidR="0094674B" w:rsidRPr="00224C22" w:rsidRDefault="0094674B" w:rsidP="00603CB2">
            <w:pPr>
              <w:jc w:val="center"/>
              <w:rPr>
                <w:rFonts w:cs="Calibri"/>
                <w:b/>
                <w:color w:val="FFFFFF"/>
                <w:sz w:val="22"/>
                <w:szCs w:val="22"/>
              </w:rPr>
            </w:pPr>
            <w:r w:rsidRPr="00224C22">
              <w:rPr>
                <w:rFonts w:cs="Calibri"/>
                <w:b/>
                <w:color w:val="FFFFFF"/>
                <w:sz w:val="22"/>
                <w:szCs w:val="22"/>
              </w:rPr>
              <w:t>MEETS EXPECTATIONS</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Focus</w:t>
            </w:r>
          </w:p>
        </w:tc>
        <w:tc>
          <w:tcPr>
            <w:tcW w:w="9672" w:type="dxa"/>
          </w:tcPr>
          <w:p w:rsidR="0094674B" w:rsidRPr="00224C22" w:rsidRDefault="0094674B" w:rsidP="00603CB2">
            <w:pPr>
              <w:rPr>
                <w:rFonts w:cs="Calibri"/>
                <w:sz w:val="22"/>
                <w:szCs w:val="22"/>
              </w:rPr>
            </w:pPr>
            <w:r w:rsidRPr="00224C22">
              <w:rPr>
                <w:rFonts w:cs="Calibri"/>
                <w:sz w:val="22"/>
                <w:szCs w:val="22"/>
              </w:rPr>
              <w:t>Addresses the prompt and stays on task; provides a generally convincing response.</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Reading/Research</w:t>
            </w:r>
          </w:p>
        </w:tc>
        <w:tc>
          <w:tcPr>
            <w:tcW w:w="9672" w:type="dxa"/>
          </w:tcPr>
          <w:p w:rsidR="0094674B" w:rsidRPr="00224C22" w:rsidRDefault="0094674B" w:rsidP="00603CB2">
            <w:pPr>
              <w:rPr>
                <w:rFonts w:cs="Calibri"/>
                <w:sz w:val="22"/>
                <w:szCs w:val="22"/>
              </w:rPr>
            </w:pPr>
            <w:r w:rsidRPr="00224C22">
              <w:rPr>
                <w:rFonts w:cs="Calibri"/>
                <w:sz w:val="22"/>
                <w:szCs w:val="22"/>
              </w:rPr>
              <w:t>Demonstrates generally effective use of reading material to develop an argument.</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Controlling Idea</w:t>
            </w:r>
          </w:p>
        </w:tc>
        <w:tc>
          <w:tcPr>
            <w:tcW w:w="9672" w:type="dxa"/>
          </w:tcPr>
          <w:p w:rsidR="0094674B" w:rsidRPr="00224C22" w:rsidRDefault="0094674B" w:rsidP="00603CB2">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Development</w:t>
            </w:r>
          </w:p>
        </w:tc>
        <w:tc>
          <w:tcPr>
            <w:tcW w:w="9672" w:type="dxa"/>
          </w:tcPr>
          <w:p w:rsidR="0094674B" w:rsidRPr="00224C22" w:rsidRDefault="0094674B" w:rsidP="00603CB2">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Organization</w:t>
            </w:r>
          </w:p>
        </w:tc>
        <w:tc>
          <w:tcPr>
            <w:tcW w:w="9672" w:type="dxa"/>
          </w:tcPr>
          <w:p w:rsidR="0094674B" w:rsidRPr="00224C22" w:rsidRDefault="0094674B" w:rsidP="00603CB2">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Conventions</w:t>
            </w:r>
          </w:p>
        </w:tc>
        <w:tc>
          <w:tcPr>
            <w:tcW w:w="9672" w:type="dxa"/>
          </w:tcPr>
          <w:p w:rsidR="0094674B" w:rsidRPr="00224C22" w:rsidRDefault="0094674B" w:rsidP="00603CB2">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94674B" w:rsidRPr="00224C22" w:rsidTr="00400AB3">
        <w:tc>
          <w:tcPr>
            <w:tcW w:w="12780" w:type="dxa"/>
            <w:gridSpan w:val="2"/>
            <w:shd w:val="clear" w:color="auto" w:fill="000000" w:themeFill="text1"/>
          </w:tcPr>
          <w:p w:rsidR="0094674B" w:rsidRPr="00224C22" w:rsidRDefault="0094674B" w:rsidP="00603CB2">
            <w:pPr>
              <w:tabs>
                <w:tab w:val="left" w:pos="3720"/>
              </w:tabs>
              <w:spacing w:before="60"/>
              <w:jc w:val="center"/>
              <w:rPr>
                <w:color w:val="FFFFFF"/>
                <w:sz w:val="22"/>
                <w:szCs w:val="22"/>
              </w:rPr>
            </w:pPr>
            <w:r w:rsidRPr="00224C22">
              <w:rPr>
                <w:rFonts w:cs="Calibri"/>
                <w:b/>
                <w:color w:val="FFFFFF"/>
                <w:sz w:val="22"/>
                <w:szCs w:val="22"/>
              </w:rPr>
              <w:t>NOT YET</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Focus</w:t>
            </w:r>
          </w:p>
        </w:tc>
        <w:tc>
          <w:tcPr>
            <w:tcW w:w="9672" w:type="dxa"/>
          </w:tcPr>
          <w:p w:rsidR="0094674B" w:rsidRPr="00224C22" w:rsidRDefault="0094674B" w:rsidP="00603CB2">
            <w:pPr>
              <w:rPr>
                <w:rFonts w:cs="Calibri"/>
                <w:sz w:val="22"/>
                <w:szCs w:val="22"/>
              </w:rPr>
            </w:pPr>
            <w:r w:rsidRPr="00224C22">
              <w:rPr>
                <w:rFonts w:cs="Calibri"/>
                <w:sz w:val="22"/>
                <w:szCs w:val="22"/>
              </w:rPr>
              <w:t>Attempts to address prompt but lacks focus or is off-task.</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Reading/Research</w:t>
            </w:r>
          </w:p>
        </w:tc>
        <w:tc>
          <w:tcPr>
            <w:tcW w:w="9672" w:type="dxa"/>
          </w:tcPr>
          <w:p w:rsidR="0094674B" w:rsidRPr="00224C22" w:rsidRDefault="0094674B" w:rsidP="00603CB2">
            <w:pPr>
              <w:rPr>
                <w:rFonts w:cs="Calibri"/>
                <w:sz w:val="22"/>
                <w:szCs w:val="22"/>
              </w:rPr>
            </w:pPr>
            <w:r w:rsidRPr="00224C22">
              <w:rPr>
                <w:rFonts w:cs="Calibri"/>
                <w:sz w:val="22"/>
                <w:szCs w:val="22"/>
              </w:rPr>
              <w:t>Demonstrates weak use of reading material to develop argument.</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Controlling Idea</w:t>
            </w:r>
          </w:p>
        </w:tc>
        <w:tc>
          <w:tcPr>
            <w:tcW w:w="9672" w:type="dxa"/>
          </w:tcPr>
          <w:p w:rsidR="0094674B" w:rsidRPr="00224C22" w:rsidRDefault="0094674B" w:rsidP="00603CB2">
            <w:pPr>
              <w:rPr>
                <w:rFonts w:cs="Calibri"/>
                <w:sz w:val="22"/>
                <w:szCs w:val="22"/>
              </w:rPr>
            </w:pPr>
            <w:r w:rsidRPr="00224C22">
              <w:rPr>
                <w:rFonts w:cs="Calibri"/>
                <w:sz w:val="22"/>
                <w:szCs w:val="22"/>
              </w:rPr>
              <w:t xml:space="preserve">Establishes a claim and attempts to support an argument but is not convincing; </w:t>
            </w:r>
          </w:p>
          <w:p w:rsidR="0094674B" w:rsidRPr="00224C22" w:rsidRDefault="0094674B" w:rsidP="00603CB2">
            <w:pPr>
              <w:rPr>
                <w:rFonts w:cs="Calibri"/>
                <w:sz w:val="22"/>
                <w:szCs w:val="22"/>
              </w:rPr>
            </w:pPr>
            <w:r w:rsidRPr="00224C22">
              <w:rPr>
                <w:rFonts w:cs="Calibri"/>
                <w:sz w:val="22"/>
                <w:szCs w:val="22"/>
              </w:rPr>
              <w:t>(L2) Attempts to acknowledge competing arguments.</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Development</w:t>
            </w:r>
          </w:p>
        </w:tc>
        <w:tc>
          <w:tcPr>
            <w:tcW w:w="9672" w:type="dxa"/>
          </w:tcPr>
          <w:p w:rsidR="0094674B" w:rsidRPr="00224C22" w:rsidRDefault="0094674B" w:rsidP="00603CB2">
            <w:pPr>
              <w:rPr>
                <w:rFonts w:cs="Calibri"/>
                <w:sz w:val="22"/>
                <w:szCs w:val="22"/>
              </w:rPr>
            </w:pPr>
            <w:r w:rsidRPr="00224C22">
              <w:rPr>
                <w:rFonts w:cs="Calibri"/>
                <w:sz w:val="22"/>
                <w:szCs w:val="22"/>
              </w:rPr>
              <w:t>Reasoning is not clear; examples or explanations are weak or irrelevant. (L3) Connection is weak or not relevant.</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Organization</w:t>
            </w:r>
          </w:p>
        </w:tc>
        <w:tc>
          <w:tcPr>
            <w:tcW w:w="9672" w:type="dxa"/>
          </w:tcPr>
          <w:p w:rsidR="0094674B" w:rsidRPr="00224C22" w:rsidRDefault="0094674B" w:rsidP="00603CB2">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94674B" w:rsidRPr="00224C22" w:rsidTr="0094674B">
        <w:tc>
          <w:tcPr>
            <w:tcW w:w="3108" w:type="dxa"/>
          </w:tcPr>
          <w:p w:rsidR="0094674B" w:rsidRPr="00224C22" w:rsidRDefault="0094674B" w:rsidP="00603CB2">
            <w:pPr>
              <w:rPr>
                <w:rFonts w:cs="Calibri"/>
                <w:sz w:val="22"/>
                <w:szCs w:val="22"/>
              </w:rPr>
            </w:pPr>
            <w:r w:rsidRPr="00224C22">
              <w:rPr>
                <w:rFonts w:cs="Calibri"/>
                <w:sz w:val="22"/>
                <w:szCs w:val="22"/>
              </w:rPr>
              <w:t>Conventions</w:t>
            </w:r>
          </w:p>
        </w:tc>
        <w:tc>
          <w:tcPr>
            <w:tcW w:w="9672" w:type="dxa"/>
          </w:tcPr>
          <w:p w:rsidR="0094674B" w:rsidRPr="00224C22" w:rsidRDefault="0094674B" w:rsidP="00603CB2">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rsidR="0094674B" w:rsidRPr="00CF5041" w:rsidRDefault="0094674B" w:rsidP="0094674B">
      <w:pPr>
        <w:spacing w:before="20" w:after="20"/>
        <w:rPr>
          <w:rFonts w:asciiTheme="majorHAnsi" w:hAnsiTheme="majorHAnsi"/>
          <w:b/>
          <w:color w:val="000000" w:themeColor="text1"/>
          <w:szCs w:val="28"/>
        </w:rPr>
      </w:pPr>
    </w:p>
    <w:p w:rsidR="00CB50AB" w:rsidRPr="00CF5041" w:rsidRDefault="00CB50AB" w:rsidP="00CB50AB">
      <w:pPr>
        <w:pStyle w:val="Heading1"/>
        <w:spacing w:before="20" w:after="20"/>
        <w:rPr>
          <w:rFonts w:asciiTheme="majorHAnsi" w:hAnsiTheme="majorHAnsi"/>
          <w:b w:val="0"/>
          <w:color w:val="000000" w:themeColor="text1"/>
          <w:szCs w:val="28"/>
        </w:rPr>
      </w:pPr>
      <w:r w:rsidRPr="00CF5041">
        <w:rPr>
          <w:rFonts w:asciiTheme="majorHAnsi" w:hAnsiTheme="majorHAnsi"/>
          <w:b w:val="0"/>
          <w:color w:val="000000" w:themeColor="text1"/>
          <w:szCs w:val="28"/>
        </w:rPr>
        <w:t xml:space="preserve">Teacher Work Section </w:t>
      </w:r>
    </w:p>
    <w:p w:rsidR="00CB50AB" w:rsidRPr="00D13D5D" w:rsidRDefault="00CB50AB" w:rsidP="00CB50AB">
      <w:pPr>
        <w:spacing w:before="20" w:after="20"/>
        <w:jc w:val="center"/>
        <w:rPr>
          <w:rFonts w:asciiTheme="minorHAnsi" w:hAnsiTheme="minorHAnsi"/>
          <w:i/>
          <w:sz w:val="22"/>
          <w:szCs w:val="22"/>
        </w:rPr>
      </w:pPr>
      <w:r w:rsidRPr="00D13D5D">
        <w:rPr>
          <w:rFonts w:asciiTheme="minorHAnsi" w:hAnsiTheme="minorHAnsi"/>
          <w:i/>
          <w:sz w:val="22"/>
          <w:szCs w:val="22"/>
        </w:rPr>
        <w:t>Here are added thoughts about teaching this module.</w:t>
      </w: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CF5041" w:rsidRDefault="00CB50AB" w:rsidP="00CB50AB">
      <w:pPr>
        <w:pStyle w:val="Heading1"/>
        <w:spacing w:before="20" w:after="20"/>
        <w:rPr>
          <w:rFonts w:asciiTheme="majorHAnsi" w:hAnsiTheme="majorHAnsi"/>
          <w:b w:val="0"/>
          <w:color w:val="000000" w:themeColor="text1"/>
          <w:szCs w:val="28"/>
        </w:rPr>
      </w:pPr>
      <w:r w:rsidRPr="00CF5041">
        <w:rPr>
          <w:rFonts w:asciiTheme="majorHAnsi" w:hAnsiTheme="majorHAnsi"/>
          <w:b w:val="0"/>
          <w:color w:val="000000" w:themeColor="text1"/>
          <w:szCs w:val="28"/>
        </w:rPr>
        <w:t>Appendix</w:t>
      </w:r>
    </w:p>
    <w:p w:rsidR="00CB50AB" w:rsidRPr="00D13D5D" w:rsidRDefault="00CB50AB" w:rsidP="00CB50AB">
      <w:pPr>
        <w:jc w:val="center"/>
        <w:rPr>
          <w:rFonts w:asciiTheme="minorHAnsi" w:hAnsiTheme="minorHAnsi"/>
          <w:i/>
          <w:sz w:val="22"/>
          <w:szCs w:val="22"/>
        </w:rPr>
      </w:pPr>
      <w:r w:rsidRPr="00D13D5D">
        <w:rPr>
          <w:rFonts w:asciiTheme="minorHAnsi" w:hAnsiTheme="minorHAnsi"/>
          <w:i/>
          <w:sz w:val="22"/>
          <w:szCs w:val="22"/>
        </w:rPr>
        <w:t>The attached materials support teaching this module.</w:t>
      </w:r>
    </w:p>
    <w:sectPr w:rsidR="00CB50AB" w:rsidRPr="00D13D5D" w:rsidSect="00CB50AB">
      <w:footerReference w:type="default" r:id="rId21"/>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30" w:rsidRDefault="00421630">
      <w:r>
        <w:separator/>
      </w:r>
    </w:p>
  </w:endnote>
  <w:endnote w:type="continuationSeparator" w:id="0">
    <w:p w:rsidR="00421630" w:rsidRDefault="0042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s Sans M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Default="00603CB2" w:rsidP="00CB5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CB2" w:rsidRDefault="00603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Pr="00AE3588" w:rsidRDefault="00603CB2" w:rsidP="00AE3588">
    <w:pPr>
      <w:pStyle w:val="Footer"/>
      <w:tabs>
        <w:tab w:val="clear" w:pos="4320"/>
        <w:tab w:val="clear" w:pos="8640"/>
      </w:tabs>
      <w:jc w:val="right"/>
      <w:rPr>
        <w:color w:val="000000" w:themeColor="text1"/>
        <w:sz w:val="20"/>
        <w:szCs w:val="18"/>
      </w:rPr>
    </w:pPr>
    <w:r w:rsidRPr="00AE3588">
      <w:rPr>
        <w:color w:val="000000" w:themeColor="text1"/>
        <w:sz w:val="20"/>
        <w:szCs w:val="18"/>
      </w:rPr>
      <w:t xml:space="preserve">LDC Argumentation Template Module • Page </w:t>
    </w:r>
    <w:r>
      <w:fldChar w:fldCharType="begin"/>
    </w:r>
    <w:r>
      <w:instrText xml:space="preserve"> PAGE   \* MERGEFORMAT </w:instrText>
    </w:r>
    <w:r>
      <w:fldChar w:fldCharType="separate"/>
    </w:r>
    <w:r w:rsidR="00225F13" w:rsidRPr="00225F13">
      <w:rPr>
        <w:noProof/>
        <w:color w:val="000000" w:themeColor="text1"/>
        <w:sz w:val="20"/>
        <w:szCs w:val="18"/>
      </w:rPr>
      <w:t>1</w:t>
    </w:r>
    <w:r>
      <w:rPr>
        <w:noProof/>
        <w:color w:val="000000" w:themeColor="text1"/>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Default="00603C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Pr="0030393E" w:rsidRDefault="00603CB2" w:rsidP="00603CB2">
    <w:pPr>
      <w:pStyle w:val="Footer"/>
      <w:pBdr>
        <w:top w:val="single" w:sz="18" w:space="1" w:color="9B2D1F"/>
      </w:pBdr>
      <w:tabs>
        <w:tab w:val="clear" w:pos="4320"/>
        <w:tab w:val="clear" w:pos="8640"/>
        <w:tab w:val="right" w:pos="12960"/>
      </w:tabs>
      <w:rPr>
        <w:sz w:val="20"/>
        <w:szCs w:val="18"/>
      </w:rPr>
    </w:pPr>
    <w:r w:rsidRPr="00666201">
      <w:rPr>
        <w:rFonts w:cs="GillSansMT-Bold"/>
        <w:color w:val="808080"/>
        <w:sz w:val="18"/>
        <w:szCs w:val="18"/>
      </w:rPr>
      <w:t xml:space="preserve">LDC </w:t>
    </w:r>
    <w:r>
      <w:rPr>
        <w:rFonts w:cs="GillSansMT-Bold"/>
        <w:color w:val="808080"/>
        <w:sz w:val="18"/>
        <w:szCs w:val="18"/>
      </w:rPr>
      <w:t xml:space="preserve">Informational/Explanatory Module Template – version 1 </w:t>
    </w:r>
    <w:r w:rsidRPr="00666201">
      <w:rPr>
        <w:rFonts w:cs="GillSansMT-Bold"/>
        <w:color w:val="808080"/>
        <w:sz w:val="18"/>
        <w:szCs w:val="18"/>
      </w:rPr>
      <w:t>| © Literacy Design Collaborative, 2011</w:t>
    </w:r>
    <w:r w:rsidRPr="00162D80">
      <w:rPr>
        <w:sz w:val="20"/>
        <w:szCs w:val="18"/>
      </w:rPr>
      <w:tab/>
      <w:t xml:space="preserve">Page </w:t>
    </w:r>
    <w:r w:rsidRPr="00162D80">
      <w:rPr>
        <w:sz w:val="20"/>
      </w:rPr>
      <w:fldChar w:fldCharType="begin"/>
    </w:r>
    <w:r w:rsidRPr="00162D80">
      <w:rPr>
        <w:sz w:val="20"/>
      </w:rPr>
      <w:instrText xml:space="preserve"> PAGE   \* MERGEFORMAT </w:instrText>
    </w:r>
    <w:r w:rsidRPr="00162D80">
      <w:rPr>
        <w:sz w:val="20"/>
      </w:rPr>
      <w:fldChar w:fldCharType="separate"/>
    </w:r>
    <w:r w:rsidR="00225F13" w:rsidRPr="00225F13">
      <w:rPr>
        <w:noProof/>
        <w:sz w:val="20"/>
        <w:szCs w:val="18"/>
      </w:rPr>
      <w:t>8</w:t>
    </w:r>
    <w:r w:rsidRPr="00162D80">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Pr="0030393E" w:rsidRDefault="00603CB2" w:rsidP="00603CB2">
    <w:pPr>
      <w:pStyle w:val="Footer"/>
      <w:pBdr>
        <w:top w:val="single" w:sz="18" w:space="1" w:color="9B2D1F"/>
      </w:pBdr>
      <w:tabs>
        <w:tab w:val="clear" w:pos="4320"/>
        <w:tab w:val="clear" w:pos="8640"/>
        <w:tab w:val="right" w:pos="12960"/>
      </w:tabs>
      <w:rPr>
        <w:sz w:val="20"/>
        <w:szCs w:val="18"/>
      </w:rPr>
    </w:pPr>
    <w:r w:rsidRPr="00666201">
      <w:rPr>
        <w:rFonts w:cs="GillSansMT-Bold"/>
        <w:color w:val="808080"/>
        <w:sz w:val="18"/>
        <w:szCs w:val="18"/>
      </w:rPr>
      <w:t xml:space="preserve">LDC </w:t>
    </w:r>
    <w:r>
      <w:rPr>
        <w:rFonts w:cs="GillSansMT-Bold"/>
        <w:color w:val="808080"/>
        <w:sz w:val="18"/>
        <w:szCs w:val="18"/>
      </w:rPr>
      <w:t xml:space="preserve">Informational/Explanatory Module Template – version 1 </w:t>
    </w:r>
    <w:r w:rsidRPr="00666201">
      <w:rPr>
        <w:rFonts w:cs="GillSansMT-Bold"/>
        <w:color w:val="808080"/>
        <w:sz w:val="18"/>
        <w:szCs w:val="18"/>
      </w:rPr>
      <w:t>| © Literacy Design Collaborative, 2011</w:t>
    </w:r>
    <w:r w:rsidRPr="00162D80">
      <w:rPr>
        <w:sz w:val="20"/>
        <w:szCs w:val="18"/>
      </w:rPr>
      <w:tab/>
      <w:t xml:space="preserve">Page </w:t>
    </w:r>
    <w:r w:rsidRPr="00162D80">
      <w:rPr>
        <w:sz w:val="20"/>
      </w:rPr>
      <w:fldChar w:fldCharType="begin"/>
    </w:r>
    <w:r w:rsidRPr="00162D80">
      <w:rPr>
        <w:sz w:val="20"/>
      </w:rPr>
      <w:instrText xml:space="preserve"> PAGE   \* MERGEFORMAT </w:instrText>
    </w:r>
    <w:r w:rsidRPr="00162D80">
      <w:rPr>
        <w:sz w:val="20"/>
      </w:rPr>
      <w:fldChar w:fldCharType="separate"/>
    </w:r>
    <w:r w:rsidR="00225F13" w:rsidRPr="00225F13">
      <w:rPr>
        <w:noProof/>
        <w:sz w:val="20"/>
        <w:szCs w:val="18"/>
      </w:rPr>
      <w:t>16</w:t>
    </w:r>
    <w:r w:rsidRPr="00162D8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30" w:rsidRDefault="00421630">
      <w:r>
        <w:separator/>
      </w:r>
    </w:p>
  </w:footnote>
  <w:footnote w:type="continuationSeparator" w:id="0">
    <w:p w:rsidR="00421630" w:rsidRDefault="0042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Default="00603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Default="00603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2" w:rsidRDefault="00603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65D"/>
    <w:multiLevelType w:val="multilevel"/>
    <w:tmpl w:val="B2DE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37441"/>
    <w:multiLevelType w:val="hybridMultilevel"/>
    <w:tmpl w:val="AAB8E350"/>
    <w:lvl w:ilvl="0" w:tplc="298AF0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996840"/>
    <w:multiLevelType w:val="multilevel"/>
    <w:tmpl w:val="58E8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21561"/>
    <w:multiLevelType w:val="hybridMultilevel"/>
    <w:tmpl w:val="868AC996"/>
    <w:lvl w:ilvl="0" w:tplc="EA426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23F5B"/>
    <w:multiLevelType w:val="hybridMultilevel"/>
    <w:tmpl w:val="A4D643D2"/>
    <w:lvl w:ilvl="0" w:tplc="D8AA8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F952FB"/>
    <w:multiLevelType w:val="hybridMultilevel"/>
    <w:tmpl w:val="4BEC291C"/>
    <w:lvl w:ilvl="0" w:tplc="D8F6D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E1871"/>
    <w:multiLevelType w:val="multilevel"/>
    <w:tmpl w:val="AE54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5106E"/>
    <w:multiLevelType w:val="multilevel"/>
    <w:tmpl w:val="F0DE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86212C"/>
    <w:multiLevelType w:val="multilevel"/>
    <w:tmpl w:val="BCD6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46928"/>
    <w:multiLevelType w:val="multilevel"/>
    <w:tmpl w:val="E2B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A97951"/>
    <w:multiLevelType w:val="hybridMultilevel"/>
    <w:tmpl w:val="6510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B0905"/>
    <w:multiLevelType w:val="hybridMultilevel"/>
    <w:tmpl w:val="7256A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611BD"/>
    <w:multiLevelType w:val="hybridMultilevel"/>
    <w:tmpl w:val="481A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F3643"/>
    <w:multiLevelType w:val="hybridMultilevel"/>
    <w:tmpl w:val="BD747F66"/>
    <w:lvl w:ilvl="0" w:tplc="D28608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615144"/>
    <w:multiLevelType w:val="hybridMultilevel"/>
    <w:tmpl w:val="A82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B6209"/>
    <w:multiLevelType w:val="multilevel"/>
    <w:tmpl w:val="88D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37454E"/>
    <w:multiLevelType w:val="hybridMultilevel"/>
    <w:tmpl w:val="2E78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E5E80"/>
    <w:multiLevelType w:val="multilevel"/>
    <w:tmpl w:val="5CF8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9C5AE1"/>
    <w:multiLevelType w:val="multilevel"/>
    <w:tmpl w:val="46405CC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7B733661"/>
    <w:multiLevelType w:val="multilevel"/>
    <w:tmpl w:val="BCCC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E73F26"/>
    <w:multiLevelType w:val="hybridMultilevel"/>
    <w:tmpl w:val="7098D3A8"/>
    <w:lvl w:ilvl="0" w:tplc="64102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15"/>
  </w:num>
  <w:num w:numId="11">
    <w:abstractNumId w:val="13"/>
  </w:num>
  <w:num w:numId="12">
    <w:abstractNumId w:val="19"/>
  </w:num>
  <w:num w:numId="13">
    <w:abstractNumId w:val="8"/>
  </w:num>
  <w:num w:numId="14">
    <w:abstractNumId w:val="16"/>
  </w:num>
  <w:num w:numId="15">
    <w:abstractNumId w:val="18"/>
  </w:num>
  <w:num w:numId="16">
    <w:abstractNumId w:val="3"/>
  </w:num>
  <w:num w:numId="17">
    <w:abstractNumId w:val="0"/>
  </w:num>
  <w:num w:numId="18">
    <w:abstractNumId w:val="6"/>
  </w:num>
  <w:num w:numId="19">
    <w:abstractNumId w:val="10"/>
  </w:num>
  <w:num w:numId="20">
    <w:abstractNumId w:val="2"/>
  </w:num>
  <w:num w:numId="21">
    <w:abstractNumId w:val="7"/>
  </w:num>
  <w:num w:numId="22">
    <w:abstractNumId w:val="20"/>
  </w:num>
  <w:num w:numId="23">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E2FCC"/>
    <w:rsid w:val="00001B92"/>
    <w:rsid w:val="000176E3"/>
    <w:rsid w:val="00034ABD"/>
    <w:rsid w:val="00053989"/>
    <w:rsid w:val="000732BD"/>
    <w:rsid w:val="000E4F50"/>
    <w:rsid w:val="00112C5F"/>
    <w:rsid w:val="00130FBE"/>
    <w:rsid w:val="0014271B"/>
    <w:rsid w:val="00150812"/>
    <w:rsid w:val="00161B33"/>
    <w:rsid w:val="00187506"/>
    <w:rsid w:val="001B66F6"/>
    <w:rsid w:val="001D3C5B"/>
    <w:rsid w:val="001E56A7"/>
    <w:rsid w:val="00207A39"/>
    <w:rsid w:val="00225F13"/>
    <w:rsid w:val="002278FF"/>
    <w:rsid w:val="00263C67"/>
    <w:rsid w:val="00280976"/>
    <w:rsid w:val="002C4B38"/>
    <w:rsid w:val="002F4894"/>
    <w:rsid w:val="0032421C"/>
    <w:rsid w:val="003257E9"/>
    <w:rsid w:val="00333823"/>
    <w:rsid w:val="003476A4"/>
    <w:rsid w:val="00350307"/>
    <w:rsid w:val="003665D9"/>
    <w:rsid w:val="00382757"/>
    <w:rsid w:val="003844B7"/>
    <w:rsid w:val="003A219E"/>
    <w:rsid w:val="003B5EC3"/>
    <w:rsid w:val="003F7B45"/>
    <w:rsid w:val="00400AB3"/>
    <w:rsid w:val="004071FB"/>
    <w:rsid w:val="004163A3"/>
    <w:rsid w:val="00421630"/>
    <w:rsid w:val="004301B1"/>
    <w:rsid w:val="00485B2C"/>
    <w:rsid w:val="004A3F36"/>
    <w:rsid w:val="004C7CE3"/>
    <w:rsid w:val="004E23EC"/>
    <w:rsid w:val="005327AE"/>
    <w:rsid w:val="00532D5D"/>
    <w:rsid w:val="00533145"/>
    <w:rsid w:val="00543544"/>
    <w:rsid w:val="00564016"/>
    <w:rsid w:val="00580F6E"/>
    <w:rsid w:val="00596ECD"/>
    <w:rsid w:val="005F7F84"/>
    <w:rsid w:val="00603CB2"/>
    <w:rsid w:val="00636B82"/>
    <w:rsid w:val="00654BDB"/>
    <w:rsid w:val="00671926"/>
    <w:rsid w:val="00671AAD"/>
    <w:rsid w:val="00687323"/>
    <w:rsid w:val="00697357"/>
    <w:rsid w:val="006A6B2C"/>
    <w:rsid w:val="006B283F"/>
    <w:rsid w:val="006B3736"/>
    <w:rsid w:val="006C21FE"/>
    <w:rsid w:val="006D68AF"/>
    <w:rsid w:val="006E3264"/>
    <w:rsid w:val="006F75CF"/>
    <w:rsid w:val="00730C56"/>
    <w:rsid w:val="00790049"/>
    <w:rsid w:val="00792D50"/>
    <w:rsid w:val="007A7D85"/>
    <w:rsid w:val="007B3A05"/>
    <w:rsid w:val="007D5D87"/>
    <w:rsid w:val="007E445C"/>
    <w:rsid w:val="007E627F"/>
    <w:rsid w:val="00827925"/>
    <w:rsid w:val="00850BE5"/>
    <w:rsid w:val="00863E59"/>
    <w:rsid w:val="00894621"/>
    <w:rsid w:val="008A5FDE"/>
    <w:rsid w:val="008C2456"/>
    <w:rsid w:val="008C3EA3"/>
    <w:rsid w:val="008C515C"/>
    <w:rsid w:val="008E1D92"/>
    <w:rsid w:val="00900A17"/>
    <w:rsid w:val="0091355B"/>
    <w:rsid w:val="009259A4"/>
    <w:rsid w:val="0094674B"/>
    <w:rsid w:val="009533F0"/>
    <w:rsid w:val="00963A86"/>
    <w:rsid w:val="00982DB9"/>
    <w:rsid w:val="009A11EC"/>
    <w:rsid w:val="009A2F54"/>
    <w:rsid w:val="009C07CB"/>
    <w:rsid w:val="009E5D18"/>
    <w:rsid w:val="00A05C46"/>
    <w:rsid w:val="00A336E0"/>
    <w:rsid w:val="00A42C9D"/>
    <w:rsid w:val="00A45479"/>
    <w:rsid w:val="00A629DB"/>
    <w:rsid w:val="00A63B15"/>
    <w:rsid w:val="00A74CF0"/>
    <w:rsid w:val="00A75892"/>
    <w:rsid w:val="00AA1E80"/>
    <w:rsid w:val="00AA7B9E"/>
    <w:rsid w:val="00AA7C3C"/>
    <w:rsid w:val="00AB14B5"/>
    <w:rsid w:val="00AE2376"/>
    <w:rsid w:val="00AE3588"/>
    <w:rsid w:val="00B13190"/>
    <w:rsid w:val="00B20914"/>
    <w:rsid w:val="00B43353"/>
    <w:rsid w:val="00B64C91"/>
    <w:rsid w:val="00B66CBC"/>
    <w:rsid w:val="00B70289"/>
    <w:rsid w:val="00BC1196"/>
    <w:rsid w:val="00BC3D32"/>
    <w:rsid w:val="00BD24E2"/>
    <w:rsid w:val="00BF22B4"/>
    <w:rsid w:val="00C175E8"/>
    <w:rsid w:val="00C238BA"/>
    <w:rsid w:val="00C2391C"/>
    <w:rsid w:val="00C65C53"/>
    <w:rsid w:val="00C73066"/>
    <w:rsid w:val="00C75A81"/>
    <w:rsid w:val="00CA3E44"/>
    <w:rsid w:val="00CA517F"/>
    <w:rsid w:val="00CB3408"/>
    <w:rsid w:val="00CB50AB"/>
    <w:rsid w:val="00CC4141"/>
    <w:rsid w:val="00CE0760"/>
    <w:rsid w:val="00CE184E"/>
    <w:rsid w:val="00CE2FCC"/>
    <w:rsid w:val="00CF5041"/>
    <w:rsid w:val="00D13D5D"/>
    <w:rsid w:val="00D2286A"/>
    <w:rsid w:val="00D27D04"/>
    <w:rsid w:val="00D728F5"/>
    <w:rsid w:val="00D738A3"/>
    <w:rsid w:val="00DA5B7D"/>
    <w:rsid w:val="00DC4A7F"/>
    <w:rsid w:val="00DE4469"/>
    <w:rsid w:val="00E12DAF"/>
    <w:rsid w:val="00E1510F"/>
    <w:rsid w:val="00E26270"/>
    <w:rsid w:val="00E3127E"/>
    <w:rsid w:val="00EC532F"/>
    <w:rsid w:val="00ED1F0A"/>
    <w:rsid w:val="00EE4E17"/>
    <w:rsid w:val="00EE74F2"/>
    <w:rsid w:val="00F222AD"/>
    <w:rsid w:val="00FA5687"/>
    <w:rsid w:val="00FE659C"/>
    <w:rsid w:val="00FF0745"/>
    <w:rsid w:val="00FF34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7264">
      <w:bodyDiv w:val="1"/>
      <w:marLeft w:val="0"/>
      <w:marRight w:val="0"/>
      <w:marTop w:val="0"/>
      <w:marBottom w:val="0"/>
      <w:divBdr>
        <w:top w:val="none" w:sz="0" w:space="0" w:color="auto"/>
        <w:left w:val="none" w:sz="0" w:space="0" w:color="auto"/>
        <w:bottom w:val="none" w:sz="0" w:space="0" w:color="auto"/>
        <w:right w:val="none" w:sz="0" w:space="0" w:color="auto"/>
      </w:divBdr>
    </w:div>
    <w:div w:id="1125779245">
      <w:bodyDiv w:val="1"/>
      <w:marLeft w:val="0"/>
      <w:marRight w:val="0"/>
      <w:marTop w:val="0"/>
      <w:marBottom w:val="0"/>
      <w:divBdr>
        <w:top w:val="none" w:sz="0" w:space="0" w:color="auto"/>
        <w:left w:val="none" w:sz="0" w:space="0" w:color="auto"/>
        <w:bottom w:val="none" w:sz="0" w:space="0" w:color="auto"/>
        <w:right w:val="none" w:sz="0" w:space="0" w:color="auto"/>
      </w:divBdr>
    </w:div>
    <w:div w:id="1278178235">
      <w:bodyDiv w:val="1"/>
      <w:marLeft w:val="0"/>
      <w:marRight w:val="0"/>
      <w:marTop w:val="0"/>
      <w:marBottom w:val="0"/>
      <w:divBdr>
        <w:top w:val="none" w:sz="0" w:space="0" w:color="auto"/>
        <w:left w:val="none" w:sz="0" w:space="0" w:color="auto"/>
        <w:bottom w:val="none" w:sz="0" w:space="0" w:color="auto"/>
        <w:right w:val="none" w:sz="0" w:space="0" w:color="auto"/>
      </w:divBdr>
    </w:div>
    <w:div w:id="1381709975">
      <w:marLeft w:val="0"/>
      <w:marRight w:val="0"/>
      <w:marTop w:val="0"/>
      <w:marBottom w:val="0"/>
      <w:divBdr>
        <w:top w:val="none" w:sz="0" w:space="0" w:color="auto"/>
        <w:left w:val="none" w:sz="0" w:space="0" w:color="auto"/>
        <w:bottom w:val="none" w:sz="0" w:space="0" w:color="auto"/>
        <w:right w:val="none" w:sz="0" w:space="0" w:color="auto"/>
      </w:divBdr>
    </w:div>
    <w:div w:id="1381709976">
      <w:marLeft w:val="0"/>
      <w:marRight w:val="0"/>
      <w:marTop w:val="0"/>
      <w:marBottom w:val="0"/>
      <w:divBdr>
        <w:top w:val="none" w:sz="0" w:space="0" w:color="auto"/>
        <w:left w:val="none" w:sz="0" w:space="0" w:color="auto"/>
        <w:bottom w:val="none" w:sz="0" w:space="0" w:color="auto"/>
        <w:right w:val="none" w:sz="0" w:space="0" w:color="auto"/>
      </w:divBdr>
    </w:div>
    <w:div w:id="194006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b.me.com/drmikemagee/Site/HealthPolitics_Archive/Entries/2003/10/1_Leading_With_Science.html"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ience.nationalgeographic.com/science/health-and-human-body/human-body/" TargetMode="External"/><Relationship Id="rId2" Type="http://schemas.openxmlformats.org/officeDocument/2006/relationships/styles" Target="styles.xml"/><Relationship Id="rId16" Type="http://schemas.openxmlformats.org/officeDocument/2006/relationships/hyperlink" Target="http://www.accessexcellence.org/AE/AEC/CC/heart_background.php"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thways.cu.edu.eg/subpages/downloads/Wellness_Chapter_2.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erfect-body-health.com/human-body.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k12.org/flex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26402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Heather Chikoore</cp:lastModifiedBy>
  <cp:revision>8</cp:revision>
  <cp:lastPrinted>2011-11-09T22:09:00Z</cp:lastPrinted>
  <dcterms:created xsi:type="dcterms:W3CDTF">2011-12-09T19:22:00Z</dcterms:created>
  <dcterms:modified xsi:type="dcterms:W3CDTF">2013-07-02T22:00:00Z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192910;14152032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2011-11-09T17:21:05-0500</vt:lpwstr>
  </property>
  <property fmtid="{D5CDD505-2E9C-101B-9397-08002B2CF9AE}" pid="9" name="Offisync_ProviderName">
    <vt:lpwstr>Central Desktop</vt:lpwstr>
  </property>
</Properties>
</file>