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DA" w:rsidRDefault="00447DDA" w:rsidP="00B773C7">
      <w:pPr>
        <w:spacing w:after="0" w:line="240" w:lineRule="auto"/>
        <w:jc w:val="center"/>
        <w:rPr>
          <w:b/>
          <w:sz w:val="28"/>
          <w:szCs w:val="26"/>
        </w:rPr>
      </w:pPr>
    </w:p>
    <w:p w:rsidR="00B773C7" w:rsidRPr="00447DDA" w:rsidRDefault="005A2FFE" w:rsidP="00B773C7">
      <w:pPr>
        <w:spacing w:after="0" w:line="240" w:lineRule="auto"/>
        <w:jc w:val="center"/>
        <w:rPr>
          <w:rFonts w:cs="Gill Sans"/>
          <w:b/>
          <w:sz w:val="44"/>
        </w:rPr>
      </w:pPr>
      <w:r w:rsidRPr="00447DDA">
        <w:rPr>
          <w:rFonts w:cs="Gill Sans"/>
          <w:b/>
          <w:sz w:val="44"/>
        </w:rPr>
        <w:t>Writing the Modul</w:t>
      </w:r>
      <w:r w:rsidR="004762AA" w:rsidRPr="00447DDA">
        <w:rPr>
          <w:rFonts w:cs="Gill Sans"/>
          <w:b/>
          <w:sz w:val="44"/>
        </w:rPr>
        <w:t>e</w:t>
      </w:r>
    </w:p>
    <w:p w:rsidR="00676FC0" w:rsidRDefault="00B773C7" w:rsidP="00B773C7">
      <w:pPr>
        <w:spacing w:after="0" w:line="240" w:lineRule="auto"/>
        <w:jc w:val="center"/>
        <w:rPr>
          <w:rFonts w:cs="Gill Sans"/>
          <w:b/>
          <w:sz w:val="26"/>
        </w:rPr>
      </w:pPr>
      <w:r>
        <w:rPr>
          <w:rFonts w:cs="Gill Sans"/>
          <w:b/>
          <w:sz w:val="26"/>
        </w:rPr>
        <w:t xml:space="preserve">Designed for use with </w:t>
      </w:r>
      <w:r w:rsidRPr="00B75B95">
        <w:rPr>
          <w:rFonts w:cs="Gill Sans"/>
          <w:b/>
          <w:i/>
          <w:sz w:val="26"/>
          <w:u w:val="single"/>
        </w:rPr>
        <w:t>Module Creator</w:t>
      </w:r>
    </w:p>
    <w:p w:rsidR="00961248" w:rsidRDefault="00961248" w:rsidP="00B773C7">
      <w:pPr>
        <w:spacing w:after="0" w:line="240" w:lineRule="auto"/>
        <w:jc w:val="center"/>
        <w:rPr>
          <w:rFonts w:cs="Gill Sans"/>
          <w:b/>
          <w:sz w:val="4"/>
        </w:rPr>
      </w:pPr>
    </w:p>
    <w:p w:rsidR="00961248" w:rsidRDefault="00961248" w:rsidP="00B773C7">
      <w:pPr>
        <w:spacing w:after="0" w:line="240" w:lineRule="auto"/>
        <w:jc w:val="center"/>
        <w:rPr>
          <w:rFonts w:cs="Gill Sans"/>
          <w:b/>
          <w:sz w:val="4"/>
        </w:rPr>
      </w:pPr>
    </w:p>
    <w:p w:rsidR="00961248" w:rsidRDefault="00961248" w:rsidP="00B773C7">
      <w:pPr>
        <w:spacing w:after="0" w:line="240" w:lineRule="auto"/>
        <w:jc w:val="center"/>
        <w:rPr>
          <w:rFonts w:cs="Gill Sans"/>
          <w:b/>
          <w:sz w:val="4"/>
        </w:rPr>
      </w:pPr>
    </w:p>
    <w:p w:rsidR="00961248" w:rsidRDefault="00961248" w:rsidP="00B773C7">
      <w:pPr>
        <w:spacing w:after="0" w:line="240" w:lineRule="auto"/>
        <w:jc w:val="center"/>
        <w:rPr>
          <w:rFonts w:cs="Gill Sans"/>
          <w:b/>
          <w:sz w:val="4"/>
        </w:rPr>
      </w:pPr>
    </w:p>
    <w:p w:rsidR="00961248" w:rsidRDefault="00961248" w:rsidP="00B773C7">
      <w:pPr>
        <w:spacing w:after="0" w:line="240" w:lineRule="auto"/>
        <w:jc w:val="center"/>
        <w:rPr>
          <w:rFonts w:cs="Gill Sans"/>
          <w:b/>
          <w:sz w:val="4"/>
        </w:rPr>
      </w:pPr>
    </w:p>
    <w:p w:rsidR="00961248" w:rsidRDefault="00961248" w:rsidP="00B773C7">
      <w:pPr>
        <w:spacing w:after="0" w:line="240" w:lineRule="auto"/>
        <w:jc w:val="center"/>
        <w:rPr>
          <w:rFonts w:cs="Gill Sans"/>
          <w:b/>
          <w:sz w:val="4"/>
        </w:rPr>
      </w:pPr>
    </w:p>
    <w:p w:rsidR="004762AA" w:rsidRPr="00676FC0" w:rsidRDefault="004762AA" w:rsidP="00B773C7">
      <w:pPr>
        <w:spacing w:after="0" w:line="240" w:lineRule="auto"/>
        <w:jc w:val="center"/>
        <w:rPr>
          <w:rFonts w:cs="Gill Sans"/>
          <w:b/>
          <w:sz w:val="4"/>
        </w:rPr>
      </w:pPr>
    </w:p>
    <w:tbl>
      <w:tblPr>
        <w:tblpPr w:leftFromText="180" w:rightFromText="180" w:vertAnchor="page" w:horzAnchor="page" w:tblpX="1279" w:tblpY="252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100"/>
      </w:tblGrid>
      <w:tr w:rsidR="004762AA" w:rsidRPr="003F1937" w:rsidTr="00961248">
        <w:trPr>
          <w:trHeight w:val="269"/>
        </w:trPr>
        <w:tc>
          <w:tcPr>
            <w:tcW w:w="10098" w:type="dxa"/>
            <w:gridSpan w:val="2"/>
            <w:shd w:val="clear" w:color="auto" w:fill="D9D9D9"/>
          </w:tcPr>
          <w:p w:rsidR="004762AA" w:rsidRPr="00676FC0" w:rsidRDefault="00B773C7" w:rsidP="00961248">
            <w:pPr>
              <w:spacing w:before="40" w:after="40" w:line="240" w:lineRule="auto"/>
              <w:jc w:val="center"/>
              <w:rPr>
                <w:rFonts w:ascii="Arial Black" w:hAnsi="Arial Black"/>
                <w:sz w:val="24"/>
              </w:rPr>
            </w:pPr>
            <w:r w:rsidRPr="00676FC0">
              <w:rPr>
                <w:rFonts w:ascii="Arial Black" w:hAnsi="Arial Black"/>
                <w:sz w:val="24"/>
              </w:rPr>
              <w:t>Overview</w:t>
            </w:r>
          </w:p>
        </w:tc>
      </w:tr>
      <w:tr w:rsidR="004762AA" w:rsidRPr="00DE2F02" w:rsidTr="00961248">
        <w:trPr>
          <w:trHeight w:val="404"/>
        </w:trPr>
        <w:tc>
          <w:tcPr>
            <w:tcW w:w="1998" w:type="dxa"/>
          </w:tcPr>
          <w:p w:rsidR="004762AA" w:rsidRPr="005A2FFE" w:rsidRDefault="00B773C7" w:rsidP="00961248">
            <w:pPr>
              <w:spacing w:before="40" w:after="40" w:line="240" w:lineRule="auto"/>
              <w:jc w:val="center"/>
              <w:rPr>
                <w:rFonts w:cs="Gill Sans"/>
                <w:b/>
                <w:sz w:val="24"/>
              </w:rPr>
            </w:pPr>
            <w:r>
              <w:rPr>
                <w:rFonts w:cs="Gill Sans"/>
                <w:b/>
                <w:sz w:val="24"/>
              </w:rPr>
              <w:t xml:space="preserve">1.  </w:t>
            </w:r>
            <w:r w:rsidR="00676FC0">
              <w:rPr>
                <w:rFonts w:cs="Gill Sans"/>
                <w:b/>
                <w:sz w:val="24"/>
              </w:rPr>
              <w:t>Basic Information</w:t>
            </w:r>
          </w:p>
        </w:tc>
        <w:tc>
          <w:tcPr>
            <w:tcW w:w="8100" w:type="dxa"/>
          </w:tcPr>
          <w:p w:rsidR="00676FC0" w:rsidRDefault="00676FC0" w:rsidP="00961248">
            <w:pPr>
              <w:numPr>
                <w:ilvl w:val="0"/>
                <w:numId w:val="1"/>
              </w:numPr>
              <w:tabs>
                <w:tab w:val="left" w:pos="238"/>
              </w:tabs>
              <w:spacing w:before="40" w:after="40" w:line="240" w:lineRule="auto"/>
              <w:ind w:left="148" w:hanging="90"/>
              <w:rPr>
                <w:rFonts w:cs="Gill Sans"/>
              </w:rPr>
            </w:pPr>
            <w:r>
              <w:rPr>
                <w:rFonts w:cs="Gill Sans"/>
              </w:rPr>
              <w:t>Enter the bas</w:t>
            </w:r>
            <w:r w:rsidR="00CF38EE">
              <w:rPr>
                <w:rFonts w:cs="Gill Sans"/>
              </w:rPr>
              <w:t>ic information for your module – (title, discipline</w:t>
            </w:r>
            <w:r>
              <w:rPr>
                <w:rFonts w:cs="Gill Sans"/>
              </w:rPr>
              <w:t xml:space="preserve">, grades, </w:t>
            </w:r>
            <w:r w:rsidR="00CF38EE">
              <w:rPr>
                <w:rFonts w:cs="Gill Sans"/>
              </w:rPr>
              <w:t>course)</w:t>
            </w:r>
          </w:p>
          <w:p w:rsidR="00CF38EE" w:rsidRDefault="00CF38EE" w:rsidP="00961248">
            <w:pPr>
              <w:numPr>
                <w:ilvl w:val="0"/>
                <w:numId w:val="1"/>
              </w:numPr>
              <w:tabs>
                <w:tab w:val="left" w:pos="238"/>
              </w:tabs>
              <w:spacing w:before="40" w:after="40" w:line="240" w:lineRule="auto"/>
              <w:ind w:left="148" w:hanging="90"/>
              <w:rPr>
                <w:rFonts w:cs="Gill Sans"/>
              </w:rPr>
            </w:pPr>
            <w:r>
              <w:rPr>
                <w:rFonts w:cs="Gill Sans"/>
                <w:u w:val="single"/>
              </w:rPr>
              <w:t>Overview</w:t>
            </w:r>
          </w:p>
          <w:p w:rsidR="004762AA" w:rsidRPr="00DE2F02" w:rsidRDefault="00CF38EE" w:rsidP="00961248">
            <w:pPr>
              <w:numPr>
                <w:ilvl w:val="1"/>
                <w:numId w:val="1"/>
              </w:numPr>
              <w:tabs>
                <w:tab w:val="left" w:pos="238"/>
              </w:tabs>
              <w:spacing w:before="40" w:after="40" w:line="240" w:lineRule="auto"/>
              <w:ind w:left="630" w:hanging="270"/>
              <w:rPr>
                <w:rFonts w:cs="Gill Sans"/>
              </w:rPr>
            </w:pPr>
            <w:r>
              <w:rPr>
                <w:rFonts w:cs="Gill Sans"/>
              </w:rPr>
              <w:t>The overview is a note to the teacher</w:t>
            </w:r>
            <w:r w:rsidR="004762AA" w:rsidRPr="00DE2F02">
              <w:rPr>
                <w:rFonts w:cs="Gill Sans"/>
              </w:rPr>
              <w:t xml:space="preserve"> about what students will learn, the mediums students will use to learn from and the final product</w:t>
            </w:r>
            <w:r w:rsidR="005D6D63">
              <w:rPr>
                <w:rFonts w:cs="Gill Sans"/>
              </w:rPr>
              <w:t>.</w:t>
            </w:r>
          </w:p>
          <w:p w:rsidR="00352F22" w:rsidRPr="00352F22" w:rsidRDefault="00CF38EE" w:rsidP="00961248">
            <w:pPr>
              <w:numPr>
                <w:ilvl w:val="1"/>
                <w:numId w:val="1"/>
              </w:numPr>
              <w:tabs>
                <w:tab w:val="left" w:pos="238"/>
              </w:tabs>
              <w:spacing w:before="40" w:after="40" w:line="240" w:lineRule="auto"/>
              <w:ind w:left="630" w:hanging="270"/>
              <w:rPr>
                <w:rFonts w:cs="Gill Sans"/>
              </w:rPr>
            </w:pPr>
            <w:r>
              <w:rPr>
                <w:rFonts w:cs="Gill Sans"/>
              </w:rPr>
              <w:t>It is also helpful to include an e</w:t>
            </w:r>
            <w:r w:rsidR="004762AA" w:rsidRPr="00DE2F02">
              <w:rPr>
                <w:rFonts w:cs="Gill Sans"/>
              </w:rPr>
              <w:t>xplanation of ‘where’ in content instruction the tas</w:t>
            </w:r>
            <w:r w:rsidR="00F2000A">
              <w:rPr>
                <w:rFonts w:cs="Gill Sans"/>
              </w:rPr>
              <w:t>k/module stands (may be a stand-</w:t>
            </w:r>
            <w:r w:rsidR="004762AA" w:rsidRPr="00DE2F02">
              <w:rPr>
                <w:rFonts w:cs="Gill Sans"/>
              </w:rPr>
              <w:t xml:space="preserve">alone, introduce </w:t>
            </w:r>
            <w:r>
              <w:rPr>
                <w:rFonts w:cs="Gill Sans"/>
              </w:rPr>
              <w:t>a unit, or culminate a unit)</w:t>
            </w:r>
          </w:p>
          <w:p w:rsidR="00352F22" w:rsidRPr="00352F22" w:rsidRDefault="00352F22" w:rsidP="00961248">
            <w:pPr>
              <w:tabs>
                <w:tab w:val="left" w:pos="630"/>
              </w:tabs>
              <w:spacing w:before="40" w:after="40" w:line="240" w:lineRule="auto"/>
              <w:rPr>
                <w:rFonts w:cs="Gill Sans"/>
                <w:b/>
                <w:sz w:val="8"/>
                <w:szCs w:val="21"/>
                <w:u w:val="single"/>
              </w:rPr>
            </w:pPr>
          </w:p>
          <w:p w:rsidR="00352F22" w:rsidRPr="00352F22" w:rsidRDefault="00352F22" w:rsidP="00961248">
            <w:pPr>
              <w:tabs>
                <w:tab w:val="left" w:pos="630"/>
              </w:tabs>
              <w:spacing w:before="40" w:after="40" w:line="240" w:lineRule="auto"/>
              <w:rPr>
                <w:rFonts w:cs="Gill Sans"/>
                <w:b/>
                <w:szCs w:val="21"/>
              </w:rPr>
            </w:pPr>
            <w:r w:rsidRPr="00352F22">
              <w:rPr>
                <w:rFonts w:cs="Gill Sans"/>
                <w:b/>
                <w:szCs w:val="21"/>
                <w:u w:val="single"/>
              </w:rPr>
              <w:t>Notes</w:t>
            </w:r>
            <w:r w:rsidR="005D6D63">
              <w:rPr>
                <w:rFonts w:cs="Gill Sans"/>
                <w:b/>
                <w:szCs w:val="21"/>
                <w:u w:val="single"/>
              </w:rPr>
              <w:t>/Questions</w:t>
            </w:r>
            <w:r>
              <w:rPr>
                <w:rFonts w:cs="Gill Sans"/>
                <w:b/>
                <w:szCs w:val="21"/>
              </w:rPr>
              <w:t>:</w:t>
            </w:r>
          </w:p>
          <w:p w:rsidR="00352F22" w:rsidRDefault="00352F22" w:rsidP="00961248">
            <w:pPr>
              <w:spacing w:after="0"/>
              <w:rPr>
                <w:rFonts w:cs="Gill Sans"/>
                <w:szCs w:val="21"/>
              </w:rPr>
            </w:pPr>
          </w:p>
          <w:p w:rsidR="004762AA" w:rsidRPr="004762AA" w:rsidRDefault="004762AA" w:rsidP="00961248">
            <w:pPr>
              <w:tabs>
                <w:tab w:val="left" w:pos="238"/>
              </w:tabs>
              <w:spacing w:before="40" w:after="40" w:line="240" w:lineRule="auto"/>
              <w:rPr>
                <w:rFonts w:cs="Gill Sans"/>
              </w:rPr>
            </w:pPr>
          </w:p>
        </w:tc>
      </w:tr>
      <w:tr w:rsidR="00676FC0" w:rsidRPr="00DE2F02" w:rsidTr="00961248">
        <w:trPr>
          <w:trHeight w:val="404"/>
        </w:trPr>
        <w:tc>
          <w:tcPr>
            <w:tcW w:w="1998" w:type="dxa"/>
          </w:tcPr>
          <w:p w:rsidR="00676FC0" w:rsidRDefault="00676FC0" w:rsidP="00961248">
            <w:pPr>
              <w:spacing w:before="40" w:after="40" w:line="240" w:lineRule="auto"/>
              <w:jc w:val="center"/>
              <w:rPr>
                <w:rFonts w:cs="Gill Sans"/>
                <w:b/>
                <w:sz w:val="24"/>
              </w:rPr>
            </w:pPr>
            <w:r>
              <w:rPr>
                <w:rFonts w:cs="Gill Sans"/>
                <w:b/>
                <w:sz w:val="24"/>
              </w:rPr>
              <w:t>2.  Manage Authors</w:t>
            </w:r>
          </w:p>
        </w:tc>
        <w:tc>
          <w:tcPr>
            <w:tcW w:w="8100" w:type="dxa"/>
          </w:tcPr>
          <w:p w:rsidR="00676FC0" w:rsidRDefault="00676FC0" w:rsidP="00961248">
            <w:pPr>
              <w:numPr>
                <w:ilvl w:val="0"/>
                <w:numId w:val="1"/>
              </w:numPr>
              <w:tabs>
                <w:tab w:val="left" w:pos="238"/>
              </w:tabs>
              <w:spacing w:before="40" w:after="40" w:line="240" w:lineRule="auto"/>
              <w:ind w:left="148" w:hanging="90"/>
              <w:rPr>
                <w:rFonts w:cs="Gill Sans"/>
              </w:rPr>
            </w:pPr>
            <w:r>
              <w:rPr>
                <w:rFonts w:cs="Gill Sans"/>
              </w:rPr>
              <w:t>Who is creating this module?</w:t>
            </w:r>
            <w:r w:rsidR="00B75B95">
              <w:rPr>
                <w:rFonts w:cs="Gill Sans"/>
              </w:rPr>
              <w:t xml:space="preserve">  Your Module Creator account will automatically place your name as the author o</w:t>
            </w:r>
            <w:bookmarkStart w:id="0" w:name="_GoBack"/>
            <w:bookmarkEnd w:id="0"/>
            <w:r w:rsidR="00B75B95">
              <w:rPr>
                <w:rFonts w:cs="Gill Sans"/>
              </w:rPr>
              <w:t>f the module.  This section allows you to ADD authors if you are creating it with other.</w:t>
            </w:r>
          </w:p>
        </w:tc>
      </w:tr>
    </w:tbl>
    <w:p w:rsidR="004762AA" w:rsidRDefault="004762AA" w:rsidP="004762AA">
      <w:pPr>
        <w:spacing w:after="0" w:line="240" w:lineRule="auto"/>
        <w:jc w:val="center"/>
        <w:rPr>
          <w:rFonts w:cs="Gill Sans"/>
          <w:b/>
          <w:sz w:val="36"/>
        </w:rPr>
      </w:pPr>
    </w:p>
    <w:tbl>
      <w:tblPr>
        <w:tblStyle w:val="TableGrid"/>
        <w:tblpPr w:leftFromText="180" w:rightFromText="180" w:vertAnchor="text" w:horzAnchor="page" w:tblpX="1279" w:tblpY="327"/>
        <w:tblW w:w="10098" w:type="dxa"/>
        <w:tblLook w:val="00A0" w:firstRow="1" w:lastRow="0" w:firstColumn="1" w:lastColumn="0" w:noHBand="0" w:noVBand="0"/>
      </w:tblPr>
      <w:tblGrid>
        <w:gridCol w:w="1998"/>
        <w:gridCol w:w="8100"/>
      </w:tblGrid>
      <w:tr w:rsidR="004762AA">
        <w:tc>
          <w:tcPr>
            <w:tcW w:w="10098" w:type="dxa"/>
            <w:gridSpan w:val="2"/>
            <w:shd w:val="clear" w:color="auto" w:fill="D9D9D9" w:themeFill="background1" w:themeFillShade="D9"/>
          </w:tcPr>
          <w:p w:rsidR="004762AA" w:rsidRDefault="004762AA" w:rsidP="004762AA">
            <w:pPr>
              <w:spacing w:line="240" w:lineRule="auto"/>
              <w:jc w:val="center"/>
            </w:pPr>
            <w:r>
              <w:rPr>
                <w:rFonts w:ascii="Arial Black" w:hAnsi="Arial Black" w:cs="Gill Sans"/>
              </w:rPr>
              <w:t>What Task</w:t>
            </w:r>
            <w:r w:rsidRPr="00DE2F02">
              <w:rPr>
                <w:rFonts w:ascii="Arial Black" w:hAnsi="Arial Black" w:cs="Gill Sans"/>
              </w:rPr>
              <w:t>?</w:t>
            </w:r>
          </w:p>
        </w:tc>
      </w:tr>
      <w:tr w:rsidR="004762AA">
        <w:tc>
          <w:tcPr>
            <w:tcW w:w="1998" w:type="dxa"/>
          </w:tcPr>
          <w:p w:rsidR="00352F22" w:rsidRDefault="00352F22" w:rsidP="00193A04">
            <w:pPr>
              <w:spacing w:line="240" w:lineRule="auto"/>
              <w:jc w:val="center"/>
              <w:rPr>
                <w:rFonts w:cs="Gill Sans"/>
                <w:b/>
                <w:sz w:val="24"/>
                <w:szCs w:val="21"/>
              </w:rPr>
            </w:pPr>
          </w:p>
          <w:p w:rsidR="00352F22" w:rsidRDefault="00352F22" w:rsidP="00193A04">
            <w:pPr>
              <w:spacing w:line="240" w:lineRule="auto"/>
              <w:jc w:val="center"/>
              <w:rPr>
                <w:rFonts w:cs="Gill Sans"/>
                <w:b/>
                <w:sz w:val="24"/>
                <w:szCs w:val="21"/>
              </w:rPr>
            </w:pPr>
          </w:p>
          <w:p w:rsidR="004762AA" w:rsidRPr="00193A04" w:rsidRDefault="00352F22" w:rsidP="00193A04">
            <w:pPr>
              <w:spacing w:line="240" w:lineRule="auto"/>
              <w:jc w:val="center"/>
              <w:rPr>
                <w:rFonts w:cs="Gill Sans"/>
                <w:b/>
                <w:sz w:val="24"/>
                <w:szCs w:val="21"/>
              </w:rPr>
            </w:pPr>
            <w:r>
              <w:rPr>
                <w:rFonts w:cs="Gill Sans"/>
                <w:b/>
                <w:sz w:val="24"/>
                <w:szCs w:val="21"/>
              </w:rPr>
              <w:t xml:space="preserve">3. </w:t>
            </w:r>
            <w:r w:rsidR="004762AA" w:rsidRPr="00193A04">
              <w:rPr>
                <w:rFonts w:cs="Gill Sans"/>
                <w:b/>
                <w:sz w:val="24"/>
                <w:szCs w:val="21"/>
              </w:rPr>
              <w:t>Te</w:t>
            </w:r>
            <w:r w:rsidR="00676FC0" w:rsidRPr="00193A04">
              <w:rPr>
                <w:rFonts w:cs="Gill Sans"/>
                <w:b/>
                <w:sz w:val="24"/>
                <w:szCs w:val="21"/>
              </w:rPr>
              <w:t>aching</w:t>
            </w:r>
            <w:r w:rsidR="004762AA" w:rsidRPr="00193A04">
              <w:rPr>
                <w:rFonts w:cs="Gill Sans"/>
                <w:b/>
                <w:sz w:val="24"/>
                <w:szCs w:val="21"/>
              </w:rPr>
              <w:t xml:space="preserve"> Task</w:t>
            </w:r>
          </w:p>
        </w:tc>
        <w:tc>
          <w:tcPr>
            <w:tcW w:w="8100" w:type="dxa"/>
          </w:tcPr>
          <w:p w:rsidR="00352F22" w:rsidRPr="00352F22" w:rsidRDefault="00352F22" w:rsidP="00352F22">
            <w:pPr>
              <w:spacing w:before="40" w:after="40" w:line="240" w:lineRule="auto"/>
              <w:rPr>
                <w:rFonts w:cs="Gill Sans"/>
                <w:sz w:val="4"/>
                <w:szCs w:val="21"/>
              </w:rPr>
            </w:pPr>
          </w:p>
          <w:p w:rsidR="00676FC0" w:rsidRPr="00CF38EE" w:rsidRDefault="00676FC0" w:rsidP="00676FC0">
            <w:pPr>
              <w:numPr>
                <w:ilvl w:val="0"/>
                <w:numId w:val="2"/>
              </w:numPr>
              <w:spacing w:before="40" w:after="40" w:line="240" w:lineRule="auto"/>
              <w:ind w:left="245" w:hanging="187"/>
              <w:rPr>
                <w:rFonts w:cs="Gill Sans"/>
                <w:szCs w:val="21"/>
              </w:rPr>
            </w:pPr>
            <w:r>
              <w:rPr>
                <w:rFonts w:cs="Gill Sans"/>
                <w:szCs w:val="21"/>
              </w:rPr>
              <w:t xml:space="preserve">Choose your template task by selecting the </w:t>
            </w:r>
            <w:r w:rsidRPr="00C70DFB">
              <w:rPr>
                <w:rFonts w:cs="Gill Sans"/>
                <w:szCs w:val="21"/>
                <w:u w:val="single"/>
              </w:rPr>
              <w:t>Writing Type</w:t>
            </w:r>
            <w:r>
              <w:rPr>
                <w:rFonts w:cs="Gill Sans"/>
                <w:szCs w:val="21"/>
              </w:rPr>
              <w:t xml:space="preserve"> and </w:t>
            </w:r>
            <w:r w:rsidRPr="00C70DFB">
              <w:rPr>
                <w:rFonts w:cs="Gill Sans"/>
                <w:szCs w:val="21"/>
                <w:u w:val="single"/>
              </w:rPr>
              <w:t>Text Structure</w:t>
            </w:r>
            <w:r>
              <w:rPr>
                <w:rFonts w:cs="Gill Sans"/>
                <w:szCs w:val="21"/>
              </w:rPr>
              <w:t>.</w:t>
            </w:r>
          </w:p>
          <w:p w:rsidR="00CF38EE" w:rsidRDefault="00676FC0" w:rsidP="00CF38EE">
            <w:pPr>
              <w:numPr>
                <w:ilvl w:val="0"/>
                <w:numId w:val="2"/>
              </w:numPr>
              <w:spacing w:before="40" w:after="40" w:line="240" w:lineRule="auto"/>
              <w:ind w:left="245" w:hanging="187"/>
              <w:rPr>
                <w:rFonts w:cs="Gill Sans"/>
                <w:szCs w:val="21"/>
              </w:rPr>
            </w:pPr>
            <w:r>
              <w:rPr>
                <w:rFonts w:cs="Gill Sans"/>
                <w:szCs w:val="21"/>
              </w:rPr>
              <w:t>There will be two template choices:  “After researching” or “Essential Question”.  Select the t</w:t>
            </w:r>
            <w:r w:rsidR="00CF38EE">
              <w:rPr>
                <w:rFonts w:cs="Gill Sans"/>
                <w:szCs w:val="21"/>
              </w:rPr>
              <w:t>empl</w:t>
            </w:r>
            <w:r w:rsidR="00C70DFB">
              <w:rPr>
                <w:rFonts w:cs="Gill Sans"/>
                <w:szCs w:val="21"/>
              </w:rPr>
              <w:t>ate that is ideal for your task by clicking on any of the blue words of the template.</w:t>
            </w:r>
          </w:p>
          <w:p w:rsidR="00CF38EE" w:rsidRDefault="00C70DFB" w:rsidP="00CF38EE">
            <w:pPr>
              <w:numPr>
                <w:ilvl w:val="0"/>
                <w:numId w:val="2"/>
              </w:numPr>
              <w:spacing w:before="40" w:after="40" w:line="240" w:lineRule="auto"/>
              <w:ind w:left="245" w:hanging="187"/>
              <w:rPr>
                <w:rFonts w:cs="Gill Sans"/>
                <w:szCs w:val="21"/>
              </w:rPr>
            </w:pPr>
            <w:r>
              <w:rPr>
                <w:rFonts w:cs="Gill Sans"/>
                <w:szCs w:val="21"/>
              </w:rPr>
              <w:t>Now you have your selected template ready to turn into a teaching task.  Click on the</w:t>
            </w:r>
            <w:r w:rsidR="00CF38EE">
              <w:rPr>
                <w:rFonts w:cs="Gill Sans"/>
                <w:szCs w:val="21"/>
              </w:rPr>
              <w:t xml:space="preserve"> </w:t>
            </w:r>
            <w:r>
              <w:rPr>
                <w:rFonts w:cs="Gill Sans"/>
                <w:szCs w:val="21"/>
              </w:rPr>
              <w:t xml:space="preserve">red highlighted </w:t>
            </w:r>
            <w:r w:rsidR="00CF38EE">
              <w:rPr>
                <w:rFonts w:cs="Gill Sans"/>
                <w:szCs w:val="21"/>
              </w:rPr>
              <w:t>pieces of the template to type your content, texts, and product.</w:t>
            </w:r>
          </w:p>
          <w:p w:rsidR="00193A04" w:rsidRDefault="00CF38EE" w:rsidP="00CF38EE">
            <w:pPr>
              <w:numPr>
                <w:ilvl w:val="0"/>
                <w:numId w:val="2"/>
              </w:numPr>
              <w:spacing w:before="40" w:after="40" w:line="240" w:lineRule="auto"/>
              <w:ind w:left="245" w:hanging="187"/>
              <w:rPr>
                <w:rFonts w:cs="Gill Sans"/>
                <w:szCs w:val="21"/>
              </w:rPr>
            </w:pPr>
            <w:r>
              <w:rPr>
                <w:rFonts w:cs="Gill Sans"/>
                <w:szCs w:val="21"/>
              </w:rPr>
              <w:t>You can adjust “levels” of the template by clicking on the L2, L3 options below the template and they will automatically be added to your task.</w:t>
            </w:r>
          </w:p>
          <w:p w:rsidR="00193A04" w:rsidRDefault="00193A04" w:rsidP="00CF38EE">
            <w:pPr>
              <w:numPr>
                <w:ilvl w:val="0"/>
                <w:numId w:val="2"/>
              </w:numPr>
              <w:spacing w:before="40" w:after="40" w:line="240" w:lineRule="auto"/>
              <w:ind w:left="245" w:hanging="187"/>
              <w:rPr>
                <w:rFonts w:cs="Gill Sans"/>
                <w:szCs w:val="21"/>
              </w:rPr>
            </w:pPr>
            <w:r>
              <w:rPr>
                <w:rFonts w:cs="Gill Sans"/>
                <w:szCs w:val="21"/>
              </w:rPr>
              <w:t xml:space="preserve">Review of </w:t>
            </w:r>
            <w:r>
              <w:rPr>
                <w:rFonts w:cs="Gill Sans"/>
                <w:szCs w:val="21"/>
                <w:u w:val="single"/>
              </w:rPr>
              <w:t>helpful tips/advice</w:t>
            </w:r>
            <w:r>
              <w:rPr>
                <w:rFonts w:cs="Gill Sans"/>
                <w:szCs w:val="21"/>
              </w:rPr>
              <w:t>:</w:t>
            </w:r>
          </w:p>
          <w:p w:rsidR="00C70DFB" w:rsidRDefault="00193A04" w:rsidP="00193A04">
            <w:pPr>
              <w:numPr>
                <w:ilvl w:val="1"/>
                <w:numId w:val="2"/>
              </w:numPr>
              <w:tabs>
                <w:tab w:val="left" w:pos="630"/>
              </w:tabs>
              <w:spacing w:before="40" w:after="40" w:line="240" w:lineRule="auto"/>
              <w:ind w:left="630" w:hanging="270"/>
              <w:rPr>
                <w:rFonts w:cs="Gill Sans"/>
              </w:rPr>
            </w:pPr>
            <w:r w:rsidRPr="00C70DFB">
              <w:rPr>
                <w:rFonts w:cs="Gill Sans"/>
              </w:rPr>
              <w:t>Learning targets and state standards are helpful in designing teaching task</w:t>
            </w:r>
            <w:r w:rsidR="00C70DFB" w:rsidRPr="00C70DFB">
              <w:rPr>
                <w:rFonts w:cs="Gill Sans"/>
              </w:rPr>
              <w:t xml:space="preserve">.  </w:t>
            </w:r>
          </w:p>
          <w:p w:rsidR="00193A04" w:rsidRPr="00C70DFB" w:rsidRDefault="00193A04" w:rsidP="00193A04">
            <w:pPr>
              <w:numPr>
                <w:ilvl w:val="1"/>
                <w:numId w:val="2"/>
              </w:numPr>
              <w:tabs>
                <w:tab w:val="left" w:pos="630"/>
              </w:tabs>
              <w:spacing w:before="40" w:after="40" w:line="240" w:lineRule="auto"/>
              <w:ind w:left="630" w:hanging="270"/>
              <w:rPr>
                <w:rFonts w:cs="Gill Sans"/>
              </w:rPr>
            </w:pPr>
            <w:r w:rsidRPr="00C70DFB">
              <w:rPr>
                <w:rFonts w:cs="Gill Sans"/>
              </w:rPr>
              <w:t>May need to be revisited and slightly tweaked if texts don’t provide enough info or texts may need to be added/changed to meet teaching task</w:t>
            </w:r>
          </w:p>
          <w:p w:rsidR="00352F22" w:rsidRDefault="00193A04" w:rsidP="00193A04">
            <w:pPr>
              <w:numPr>
                <w:ilvl w:val="1"/>
                <w:numId w:val="2"/>
              </w:numPr>
              <w:tabs>
                <w:tab w:val="left" w:pos="630"/>
              </w:tabs>
              <w:spacing w:before="40" w:after="40" w:line="240" w:lineRule="auto"/>
              <w:ind w:left="630" w:hanging="270"/>
              <w:rPr>
                <w:rFonts w:cs="Gill Sans"/>
                <w:szCs w:val="21"/>
              </w:rPr>
            </w:pPr>
            <w:r>
              <w:rPr>
                <w:rFonts w:cs="Gill Sans"/>
                <w:szCs w:val="21"/>
              </w:rPr>
              <w:t>If your content isn’t quite working in the template, try another template task!</w:t>
            </w:r>
          </w:p>
          <w:p w:rsidR="00352F22" w:rsidRDefault="00352F22" w:rsidP="00352F22">
            <w:pPr>
              <w:tabs>
                <w:tab w:val="left" w:pos="630"/>
              </w:tabs>
              <w:spacing w:before="40" w:after="40" w:line="240" w:lineRule="auto"/>
              <w:rPr>
                <w:rFonts w:cs="Gill Sans"/>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352F22" w:rsidRDefault="00352F22" w:rsidP="00352F22">
            <w:pPr>
              <w:tabs>
                <w:tab w:val="left" w:pos="630"/>
              </w:tabs>
              <w:spacing w:before="40" w:after="40" w:line="240" w:lineRule="auto"/>
              <w:rPr>
                <w:rFonts w:cs="Gill Sans"/>
                <w:szCs w:val="21"/>
              </w:rPr>
            </w:pPr>
          </w:p>
          <w:p w:rsidR="00C70DFB" w:rsidRDefault="00C70DFB" w:rsidP="00352F22">
            <w:pPr>
              <w:tabs>
                <w:tab w:val="left" w:pos="630"/>
              </w:tabs>
              <w:spacing w:before="40" w:after="40" w:line="240" w:lineRule="auto"/>
              <w:rPr>
                <w:rFonts w:cs="Gill Sans"/>
                <w:szCs w:val="21"/>
              </w:rPr>
            </w:pPr>
          </w:p>
          <w:p w:rsidR="00C70DFB" w:rsidRDefault="00C70DFB" w:rsidP="00352F22">
            <w:pPr>
              <w:tabs>
                <w:tab w:val="left" w:pos="630"/>
              </w:tabs>
              <w:spacing w:before="40" w:after="40" w:line="240" w:lineRule="auto"/>
              <w:rPr>
                <w:rFonts w:cs="Gill Sans"/>
                <w:szCs w:val="21"/>
              </w:rPr>
            </w:pPr>
          </w:p>
          <w:p w:rsidR="00C70DFB" w:rsidRDefault="00C70DFB" w:rsidP="00352F22">
            <w:pPr>
              <w:tabs>
                <w:tab w:val="left" w:pos="630"/>
              </w:tabs>
              <w:spacing w:before="40" w:after="40" w:line="240" w:lineRule="auto"/>
              <w:rPr>
                <w:rFonts w:cs="Gill Sans"/>
                <w:szCs w:val="21"/>
              </w:rPr>
            </w:pPr>
          </w:p>
          <w:p w:rsidR="00C70DFB" w:rsidRDefault="00C70DFB" w:rsidP="00352F22">
            <w:pPr>
              <w:tabs>
                <w:tab w:val="left" w:pos="630"/>
              </w:tabs>
              <w:spacing w:before="40" w:after="40" w:line="240" w:lineRule="auto"/>
              <w:rPr>
                <w:rFonts w:cs="Gill Sans"/>
                <w:szCs w:val="21"/>
              </w:rPr>
            </w:pPr>
          </w:p>
          <w:p w:rsidR="00C70DFB" w:rsidRDefault="00C70DFB" w:rsidP="00352F22">
            <w:pPr>
              <w:tabs>
                <w:tab w:val="left" w:pos="630"/>
              </w:tabs>
              <w:spacing w:before="40" w:after="40" w:line="240" w:lineRule="auto"/>
              <w:rPr>
                <w:rFonts w:cs="Gill Sans"/>
                <w:szCs w:val="21"/>
              </w:rPr>
            </w:pPr>
          </w:p>
          <w:p w:rsidR="004762AA" w:rsidRPr="00DE2F02" w:rsidRDefault="004762AA" w:rsidP="00352F22">
            <w:pPr>
              <w:tabs>
                <w:tab w:val="left" w:pos="630"/>
              </w:tabs>
              <w:spacing w:before="40" w:after="40" w:line="240" w:lineRule="auto"/>
              <w:rPr>
                <w:rFonts w:cs="Gill Sans"/>
                <w:szCs w:val="21"/>
              </w:rPr>
            </w:pPr>
          </w:p>
        </w:tc>
      </w:tr>
      <w:tr w:rsidR="00193A04">
        <w:tc>
          <w:tcPr>
            <w:tcW w:w="1998" w:type="dxa"/>
          </w:tcPr>
          <w:p w:rsidR="00352F22" w:rsidRDefault="00352F22" w:rsidP="00193A04">
            <w:pPr>
              <w:spacing w:line="240" w:lineRule="auto"/>
              <w:jc w:val="center"/>
              <w:rPr>
                <w:rFonts w:cs="Gill Sans"/>
                <w:b/>
                <w:sz w:val="24"/>
                <w:szCs w:val="21"/>
              </w:rPr>
            </w:pPr>
          </w:p>
          <w:p w:rsidR="00352F22" w:rsidRDefault="00352F22" w:rsidP="00193A04">
            <w:pPr>
              <w:spacing w:line="240" w:lineRule="auto"/>
              <w:jc w:val="center"/>
              <w:rPr>
                <w:rFonts w:cs="Gill Sans"/>
                <w:b/>
                <w:sz w:val="24"/>
                <w:szCs w:val="21"/>
              </w:rPr>
            </w:pPr>
          </w:p>
          <w:p w:rsidR="00193A04" w:rsidRPr="00193A04" w:rsidRDefault="00352F22" w:rsidP="00193A04">
            <w:pPr>
              <w:spacing w:line="240" w:lineRule="auto"/>
              <w:jc w:val="center"/>
              <w:rPr>
                <w:rFonts w:cs="Gill Sans"/>
                <w:b/>
                <w:sz w:val="24"/>
                <w:szCs w:val="21"/>
              </w:rPr>
            </w:pPr>
            <w:r>
              <w:rPr>
                <w:rFonts w:cs="Gill Sans"/>
                <w:b/>
                <w:sz w:val="24"/>
                <w:szCs w:val="21"/>
              </w:rPr>
              <w:t xml:space="preserve">4. </w:t>
            </w:r>
            <w:r w:rsidR="00193A04">
              <w:rPr>
                <w:rFonts w:cs="Gill Sans"/>
                <w:b/>
                <w:sz w:val="24"/>
                <w:szCs w:val="21"/>
              </w:rPr>
              <w:t xml:space="preserve">Reading Texts </w:t>
            </w:r>
          </w:p>
        </w:tc>
        <w:tc>
          <w:tcPr>
            <w:tcW w:w="8100" w:type="dxa"/>
          </w:tcPr>
          <w:p w:rsidR="00352F22" w:rsidRPr="00352F22" w:rsidRDefault="00352F22" w:rsidP="00352F22">
            <w:pPr>
              <w:spacing w:before="40" w:after="40" w:line="240" w:lineRule="auto"/>
              <w:rPr>
                <w:rFonts w:cs="Gill Sans"/>
                <w:sz w:val="6"/>
                <w:szCs w:val="21"/>
              </w:rPr>
            </w:pPr>
          </w:p>
          <w:p w:rsidR="00547642" w:rsidRPr="00547642" w:rsidRDefault="00193A04" w:rsidP="00547642">
            <w:pPr>
              <w:numPr>
                <w:ilvl w:val="0"/>
                <w:numId w:val="2"/>
              </w:numPr>
              <w:spacing w:before="40" w:after="40" w:line="240" w:lineRule="auto"/>
              <w:ind w:left="245" w:hanging="187"/>
              <w:rPr>
                <w:rFonts w:cs="Gill Sans"/>
                <w:szCs w:val="21"/>
              </w:rPr>
            </w:pPr>
            <w:r>
              <w:rPr>
                <w:rFonts w:cs="Gill Sans"/>
                <w:szCs w:val="21"/>
              </w:rPr>
              <w:t xml:space="preserve">This is </w:t>
            </w:r>
            <w:r w:rsidR="00547642">
              <w:rPr>
                <w:rFonts w:cs="Gill Sans"/>
                <w:szCs w:val="21"/>
              </w:rPr>
              <w:t>where you</w:t>
            </w:r>
            <w:r>
              <w:rPr>
                <w:rFonts w:cs="Gill Sans"/>
                <w:szCs w:val="21"/>
              </w:rPr>
              <w:t xml:space="preserve"> include the texts students will read to complete the task.</w:t>
            </w:r>
          </w:p>
          <w:p w:rsidR="00547642" w:rsidRDefault="00547642" w:rsidP="00193A04">
            <w:pPr>
              <w:numPr>
                <w:ilvl w:val="0"/>
                <w:numId w:val="2"/>
              </w:numPr>
              <w:spacing w:before="40" w:after="40" w:line="240" w:lineRule="auto"/>
              <w:ind w:left="245" w:hanging="187"/>
              <w:rPr>
                <w:rFonts w:cs="Gill Sans"/>
                <w:szCs w:val="21"/>
              </w:rPr>
            </w:pPr>
            <w:r>
              <w:rPr>
                <w:rFonts w:cs="Gill Sans"/>
                <w:szCs w:val="21"/>
              </w:rPr>
              <w:t>Enter the title of the text and a brief description.  Identify whether the text is to be used by students to complete the task or by the teacher for background information.</w:t>
            </w:r>
          </w:p>
          <w:p w:rsidR="00352F22" w:rsidRDefault="00BC06AC" w:rsidP="00547642">
            <w:pPr>
              <w:numPr>
                <w:ilvl w:val="0"/>
                <w:numId w:val="2"/>
              </w:numPr>
              <w:spacing w:before="40" w:after="40" w:line="240" w:lineRule="auto"/>
              <w:ind w:left="245" w:hanging="187"/>
              <w:rPr>
                <w:rFonts w:cs="Gill Sans"/>
                <w:szCs w:val="21"/>
              </w:rPr>
            </w:pPr>
            <w:r>
              <w:rPr>
                <w:rFonts w:cs="Gill Sans"/>
                <w:szCs w:val="21"/>
              </w:rPr>
              <w:t>Here are some guidelines to help you think about text selection</w:t>
            </w:r>
            <w:r w:rsidR="00547642">
              <w:rPr>
                <w:rFonts w:cs="Gill Sans"/>
                <w:szCs w:val="21"/>
              </w:rPr>
              <w:t>:</w:t>
            </w:r>
          </w:p>
          <w:p w:rsidR="00BC06AC" w:rsidRDefault="00BC06AC" w:rsidP="00352F22">
            <w:pPr>
              <w:numPr>
                <w:ilvl w:val="0"/>
                <w:numId w:val="14"/>
              </w:numPr>
              <w:spacing w:before="40" w:after="40" w:line="240" w:lineRule="auto"/>
              <w:rPr>
                <w:rFonts w:cs="Gill Sans"/>
                <w:szCs w:val="21"/>
              </w:rPr>
            </w:pPr>
            <w:r>
              <w:rPr>
                <w:rFonts w:cs="Gill Sans"/>
                <w:szCs w:val="21"/>
              </w:rPr>
              <w:t xml:space="preserve">Types of text:  </w:t>
            </w:r>
            <w:r w:rsidR="002D37FD">
              <w:rPr>
                <w:rFonts w:cs="Gill Sans"/>
                <w:szCs w:val="21"/>
              </w:rPr>
              <w:t>Article, editorial, data, multimedia, etc.?</w:t>
            </w:r>
          </w:p>
          <w:p w:rsidR="00352F22" w:rsidRPr="00352F22" w:rsidRDefault="002D37FD" w:rsidP="00352F22">
            <w:pPr>
              <w:numPr>
                <w:ilvl w:val="0"/>
                <w:numId w:val="14"/>
              </w:numPr>
              <w:spacing w:before="40" w:after="40" w:line="240" w:lineRule="auto"/>
              <w:rPr>
                <w:rFonts w:cs="Gill Sans"/>
                <w:szCs w:val="21"/>
              </w:rPr>
            </w:pPr>
            <w:r>
              <w:rPr>
                <w:rFonts w:cs="Gill Sans"/>
                <w:szCs w:val="21"/>
              </w:rPr>
              <w:t>Number of texts – How many do students need to complete the task?</w:t>
            </w:r>
          </w:p>
          <w:p w:rsidR="00352F22" w:rsidRPr="00352F22" w:rsidRDefault="002D37FD" w:rsidP="00352F22">
            <w:pPr>
              <w:numPr>
                <w:ilvl w:val="0"/>
                <w:numId w:val="14"/>
              </w:numPr>
              <w:spacing w:before="40" w:after="40" w:line="240" w:lineRule="auto"/>
              <w:rPr>
                <w:rFonts w:cs="Gill Sans"/>
                <w:szCs w:val="21"/>
              </w:rPr>
            </w:pPr>
            <w:r>
              <w:rPr>
                <w:rFonts w:cs="Gill Sans"/>
                <w:szCs w:val="21"/>
              </w:rPr>
              <w:t>Levels of text – What is the reading level of your students?</w:t>
            </w:r>
          </w:p>
          <w:p w:rsidR="002D37FD" w:rsidRDefault="002D37FD" w:rsidP="00352F22">
            <w:pPr>
              <w:numPr>
                <w:ilvl w:val="0"/>
                <w:numId w:val="14"/>
              </w:numPr>
              <w:spacing w:before="40" w:after="40" w:line="240" w:lineRule="auto"/>
              <w:rPr>
                <w:rFonts w:cs="Gill Sans"/>
                <w:szCs w:val="21"/>
              </w:rPr>
            </w:pPr>
            <w:r>
              <w:rPr>
                <w:rFonts w:cs="Gill Sans"/>
                <w:szCs w:val="21"/>
              </w:rPr>
              <w:t>Adapting text to meet student needs – Consider modifying texts or note where you will need more instructional support for specific texts.</w:t>
            </w:r>
          </w:p>
          <w:p w:rsidR="00352F22" w:rsidRPr="00352F22" w:rsidRDefault="002D37FD" w:rsidP="00352F22">
            <w:pPr>
              <w:numPr>
                <w:ilvl w:val="0"/>
                <w:numId w:val="14"/>
              </w:numPr>
              <w:spacing w:before="40" w:after="40" w:line="240" w:lineRule="auto"/>
              <w:rPr>
                <w:rFonts w:cs="Gill Sans"/>
                <w:szCs w:val="21"/>
              </w:rPr>
            </w:pPr>
            <w:r>
              <w:rPr>
                <w:rFonts w:cs="Gill Sans"/>
                <w:szCs w:val="21"/>
              </w:rPr>
              <w:t>Bias? – What kind of bias is in the text/s?  How will you address that?</w:t>
            </w:r>
          </w:p>
          <w:p w:rsidR="00352F22" w:rsidRPr="00352F22" w:rsidRDefault="002D37FD" w:rsidP="00352F22">
            <w:pPr>
              <w:numPr>
                <w:ilvl w:val="0"/>
                <w:numId w:val="14"/>
              </w:numPr>
              <w:spacing w:before="40" w:after="40" w:line="240" w:lineRule="auto"/>
              <w:rPr>
                <w:rFonts w:cs="Gill Sans"/>
                <w:szCs w:val="21"/>
              </w:rPr>
            </w:pPr>
            <w:r>
              <w:rPr>
                <w:rFonts w:cs="Gill Sans"/>
                <w:szCs w:val="21"/>
              </w:rPr>
              <w:t xml:space="preserve">Try the task yourself! – To ensure that students will be able to fully respond to the task with the texts provided, try answering the task yourself. </w:t>
            </w:r>
          </w:p>
          <w:p w:rsidR="00352F22" w:rsidRPr="00352F22" w:rsidRDefault="00352F22" w:rsidP="00352F22">
            <w:pPr>
              <w:rPr>
                <w:rFonts w:cs="Gill Sans"/>
                <w:sz w:val="8"/>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352F22" w:rsidRDefault="00352F22" w:rsidP="00352F22">
            <w:pPr>
              <w:rPr>
                <w:rFonts w:cs="Gill Sans"/>
                <w:szCs w:val="21"/>
              </w:rPr>
            </w:pPr>
          </w:p>
          <w:p w:rsidR="00352F22" w:rsidRDefault="00352F22" w:rsidP="00352F22">
            <w:pPr>
              <w:rPr>
                <w:rFonts w:cs="Gill Sans"/>
                <w:szCs w:val="21"/>
              </w:rPr>
            </w:pPr>
          </w:p>
          <w:p w:rsidR="00193A04" w:rsidRPr="00352F22" w:rsidRDefault="00193A04" w:rsidP="00352F22">
            <w:pPr>
              <w:rPr>
                <w:rFonts w:cs="Gill Sans"/>
                <w:szCs w:val="21"/>
              </w:rPr>
            </w:pPr>
          </w:p>
        </w:tc>
      </w:tr>
      <w:tr w:rsidR="00547642">
        <w:tc>
          <w:tcPr>
            <w:tcW w:w="1998" w:type="dxa"/>
          </w:tcPr>
          <w:p w:rsidR="00352F22" w:rsidRDefault="00352F22" w:rsidP="00547642">
            <w:pPr>
              <w:spacing w:line="240" w:lineRule="auto"/>
              <w:jc w:val="center"/>
              <w:rPr>
                <w:rFonts w:cs="Gill Sans"/>
                <w:b/>
                <w:sz w:val="24"/>
                <w:szCs w:val="21"/>
              </w:rPr>
            </w:pPr>
          </w:p>
          <w:p w:rsidR="00547642" w:rsidRPr="00193A04" w:rsidRDefault="00352F22" w:rsidP="00547642">
            <w:pPr>
              <w:spacing w:line="240" w:lineRule="auto"/>
              <w:jc w:val="center"/>
              <w:rPr>
                <w:rFonts w:cs="Gill Sans"/>
                <w:b/>
                <w:sz w:val="24"/>
                <w:szCs w:val="21"/>
              </w:rPr>
            </w:pPr>
            <w:r>
              <w:rPr>
                <w:rFonts w:cs="Gill Sans"/>
                <w:b/>
                <w:sz w:val="24"/>
                <w:szCs w:val="21"/>
              </w:rPr>
              <w:t xml:space="preserve">5. </w:t>
            </w:r>
            <w:r w:rsidR="00547642" w:rsidRPr="00193A04">
              <w:rPr>
                <w:rFonts w:cs="Gill Sans"/>
                <w:b/>
                <w:sz w:val="24"/>
                <w:szCs w:val="21"/>
              </w:rPr>
              <w:t>Background</w:t>
            </w:r>
          </w:p>
        </w:tc>
        <w:tc>
          <w:tcPr>
            <w:tcW w:w="8100" w:type="dxa"/>
          </w:tcPr>
          <w:p w:rsidR="00547642" w:rsidRPr="00DE2F02" w:rsidRDefault="00BE1E10" w:rsidP="00547642">
            <w:pPr>
              <w:numPr>
                <w:ilvl w:val="0"/>
                <w:numId w:val="2"/>
              </w:numPr>
              <w:spacing w:before="40" w:after="40" w:line="240" w:lineRule="auto"/>
              <w:ind w:left="245" w:hanging="187"/>
              <w:rPr>
                <w:rFonts w:cs="Gill Sans"/>
                <w:szCs w:val="21"/>
              </w:rPr>
            </w:pPr>
            <w:r w:rsidRPr="00BE1E10">
              <w:rPr>
                <w:rFonts w:cs="Gill Sans"/>
                <w:szCs w:val="21"/>
                <w:u w:val="single"/>
              </w:rPr>
              <w:t>Background</w:t>
            </w:r>
            <w:r w:rsidR="00547642">
              <w:rPr>
                <w:rFonts w:cs="Gill Sans"/>
                <w:szCs w:val="21"/>
              </w:rPr>
              <w:t xml:space="preserve"> Is written to and should be</w:t>
            </w:r>
            <w:r w:rsidR="00547642" w:rsidRPr="00DE2F02">
              <w:rPr>
                <w:rFonts w:cs="Gill Sans"/>
                <w:szCs w:val="21"/>
              </w:rPr>
              <w:t xml:space="preserve"> readable by students</w:t>
            </w:r>
          </w:p>
          <w:p w:rsidR="00547642" w:rsidRPr="00547642" w:rsidRDefault="00547642" w:rsidP="00547642">
            <w:pPr>
              <w:numPr>
                <w:ilvl w:val="1"/>
                <w:numId w:val="2"/>
              </w:numPr>
              <w:spacing w:before="40" w:after="40" w:line="240" w:lineRule="auto"/>
              <w:ind w:left="630" w:hanging="270"/>
              <w:rPr>
                <w:rFonts w:cs="Gill Sans"/>
                <w:szCs w:val="21"/>
              </w:rPr>
            </w:pPr>
            <w:r>
              <w:rPr>
                <w:rFonts w:cs="Gill Sans"/>
                <w:szCs w:val="21"/>
              </w:rPr>
              <w:t>It c</w:t>
            </w:r>
            <w:r w:rsidRPr="00DE2F02">
              <w:rPr>
                <w:rFonts w:cs="Gill Sans"/>
                <w:szCs w:val="21"/>
              </w:rPr>
              <w:t>onnects the task to prior content learning</w:t>
            </w:r>
            <w:r>
              <w:rPr>
                <w:rFonts w:cs="Gill Sans"/>
                <w:szCs w:val="21"/>
              </w:rPr>
              <w:t xml:space="preserve"> and h</w:t>
            </w:r>
            <w:r w:rsidRPr="00547642">
              <w:rPr>
                <w:rFonts w:cs="Gill Sans"/>
                <w:szCs w:val="21"/>
              </w:rPr>
              <w:t>elps students gain a focus</w:t>
            </w:r>
          </w:p>
          <w:p w:rsidR="00547642" w:rsidRDefault="00547642" w:rsidP="00547642">
            <w:pPr>
              <w:numPr>
                <w:ilvl w:val="1"/>
                <w:numId w:val="2"/>
              </w:numPr>
              <w:spacing w:before="40" w:after="40" w:line="240" w:lineRule="auto"/>
              <w:ind w:left="630" w:hanging="270"/>
              <w:rPr>
                <w:rFonts w:cs="Gill Sans"/>
                <w:szCs w:val="21"/>
              </w:rPr>
            </w:pPr>
            <w:r>
              <w:rPr>
                <w:rFonts w:cs="Gill Sans"/>
                <w:szCs w:val="21"/>
              </w:rPr>
              <w:t>Can be</w:t>
            </w:r>
            <w:r w:rsidRPr="00DE2F02">
              <w:rPr>
                <w:rFonts w:cs="Gill Sans"/>
                <w:szCs w:val="21"/>
              </w:rPr>
              <w:t xml:space="preserve"> </w:t>
            </w:r>
            <w:r>
              <w:rPr>
                <w:rFonts w:cs="Gill Sans"/>
                <w:szCs w:val="21"/>
              </w:rPr>
              <w:t xml:space="preserve">used in the instruction process as </w:t>
            </w:r>
            <w:r w:rsidRPr="00DE2F02">
              <w:rPr>
                <w:rFonts w:cs="Gill Sans"/>
                <w:szCs w:val="21"/>
              </w:rPr>
              <w:t>a hook for students into module</w:t>
            </w:r>
            <w:r>
              <w:rPr>
                <w:rFonts w:cs="Gill Sans"/>
                <w:szCs w:val="21"/>
              </w:rPr>
              <w:t>.</w:t>
            </w:r>
          </w:p>
          <w:p w:rsidR="00547642" w:rsidRPr="00BE1E10" w:rsidRDefault="00547642" w:rsidP="00547642">
            <w:pPr>
              <w:numPr>
                <w:ilvl w:val="0"/>
                <w:numId w:val="2"/>
              </w:numPr>
              <w:spacing w:before="40" w:after="40" w:line="240" w:lineRule="auto"/>
              <w:ind w:left="245" w:hanging="187"/>
              <w:rPr>
                <w:rFonts w:cs="Gill Sans"/>
                <w:szCs w:val="21"/>
                <w:u w:val="single"/>
              </w:rPr>
            </w:pPr>
            <w:r w:rsidRPr="00BE1E10">
              <w:rPr>
                <w:rFonts w:cs="Gill Sans"/>
                <w:szCs w:val="21"/>
                <w:u w:val="single"/>
              </w:rPr>
              <w:t>Extension activity</w:t>
            </w:r>
          </w:p>
          <w:p w:rsidR="00352F22" w:rsidRDefault="00547642" w:rsidP="00352F22">
            <w:pPr>
              <w:numPr>
                <w:ilvl w:val="1"/>
                <w:numId w:val="2"/>
              </w:numPr>
              <w:spacing w:before="40" w:after="40" w:line="240" w:lineRule="auto"/>
              <w:ind w:left="630" w:hanging="270"/>
              <w:rPr>
                <w:rFonts w:cs="Gill Sans"/>
                <w:szCs w:val="21"/>
              </w:rPr>
            </w:pPr>
            <w:r>
              <w:rPr>
                <w:rFonts w:cs="Gill Sans"/>
                <w:szCs w:val="21"/>
              </w:rPr>
              <w:t>This is optional and can support the learning and skills achieved through task.  An example of an extension activity is a debate, a brochure, a speech, etc.</w:t>
            </w:r>
          </w:p>
          <w:p w:rsidR="00547642" w:rsidRPr="00352F22" w:rsidRDefault="00547642" w:rsidP="00352F22">
            <w:pPr>
              <w:spacing w:before="40" w:after="40" w:line="240" w:lineRule="auto"/>
              <w:ind w:left="630"/>
              <w:rPr>
                <w:rFonts w:cs="Gill Sans"/>
                <w:sz w:val="8"/>
                <w:szCs w:val="21"/>
              </w:rPr>
            </w:pPr>
          </w:p>
        </w:tc>
      </w:tr>
      <w:tr w:rsidR="00547642">
        <w:tc>
          <w:tcPr>
            <w:tcW w:w="1998" w:type="dxa"/>
          </w:tcPr>
          <w:p w:rsidR="00352F22" w:rsidRDefault="00352F22" w:rsidP="00547642">
            <w:pPr>
              <w:spacing w:line="240" w:lineRule="auto"/>
              <w:jc w:val="center"/>
              <w:rPr>
                <w:rFonts w:cs="Gill Sans"/>
                <w:b/>
                <w:sz w:val="24"/>
                <w:szCs w:val="21"/>
              </w:rPr>
            </w:pPr>
          </w:p>
          <w:p w:rsidR="00547642" w:rsidRPr="00193A04" w:rsidRDefault="00352F22" w:rsidP="00547642">
            <w:pPr>
              <w:spacing w:line="240" w:lineRule="auto"/>
              <w:jc w:val="center"/>
              <w:rPr>
                <w:rFonts w:cs="Gill Sans"/>
                <w:b/>
                <w:sz w:val="24"/>
                <w:szCs w:val="21"/>
              </w:rPr>
            </w:pPr>
            <w:r>
              <w:rPr>
                <w:rFonts w:cs="Gill Sans"/>
                <w:b/>
                <w:sz w:val="24"/>
                <w:szCs w:val="21"/>
              </w:rPr>
              <w:t xml:space="preserve">6. </w:t>
            </w:r>
            <w:r w:rsidR="00547642" w:rsidRPr="00193A04">
              <w:rPr>
                <w:rFonts w:cs="Gill Sans"/>
                <w:b/>
                <w:sz w:val="24"/>
                <w:szCs w:val="21"/>
              </w:rPr>
              <w:t>LDC Rubric</w:t>
            </w:r>
          </w:p>
        </w:tc>
        <w:tc>
          <w:tcPr>
            <w:tcW w:w="8100" w:type="dxa"/>
          </w:tcPr>
          <w:p w:rsidR="00547642" w:rsidRPr="00547642" w:rsidRDefault="00547642" w:rsidP="00547642">
            <w:pPr>
              <w:numPr>
                <w:ilvl w:val="0"/>
                <w:numId w:val="3"/>
              </w:numPr>
              <w:spacing w:before="40" w:after="40" w:line="240" w:lineRule="auto"/>
              <w:ind w:left="245" w:hanging="187"/>
              <w:rPr>
                <w:rFonts w:cs="Gill Sans"/>
                <w:szCs w:val="21"/>
              </w:rPr>
            </w:pPr>
            <w:r>
              <w:rPr>
                <w:rFonts w:cs="Gill Sans"/>
                <w:szCs w:val="21"/>
              </w:rPr>
              <w:t>The appropriate rubric is automatically included in the module.  Click on the rubric link to see the rubric.  The LDC rubric can’t be changed.</w:t>
            </w:r>
          </w:p>
          <w:p w:rsidR="00352F22" w:rsidRDefault="00547642" w:rsidP="00547642">
            <w:pPr>
              <w:numPr>
                <w:ilvl w:val="0"/>
                <w:numId w:val="3"/>
              </w:numPr>
              <w:spacing w:before="40" w:after="40" w:line="240" w:lineRule="auto"/>
              <w:ind w:left="245" w:hanging="187"/>
              <w:rPr>
                <w:rFonts w:cs="Gill Sans"/>
                <w:szCs w:val="21"/>
              </w:rPr>
            </w:pPr>
            <w:r>
              <w:rPr>
                <w:rFonts w:cs="Gill Sans"/>
                <w:szCs w:val="21"/>
              </w:rPr>
              <w:t>During instruction, st</w:t>
            </w:r>
            <w:r w:rsidRPr="00DE2F02">
              <w:rPr>
                <w:rFonts w:cs="Gill Sans"/>
                <w:szCs w:val="21"/>
              </w:rPr>
              <w:t xml:space="preserve">udents need explicit instruction in understanding the </w:t>
            </w:r>
            <w:r>
              <w:rPr>
                <w:rFonts w:cs="Gill Sans"/>
                <w:szCs w:val="21"/>
              </w:rPr>
              <w:t>expectations</w:t>
            </w:r>
            <w:r w:rsidRPr="00DE2F02">
              <w:rPr>
                <w:rFonts w:cs="Gill Sans"/>
                <w:szCs w:val="21"/>
              </w:rPr>
              <w:t xml:space="preserve"> of </w:t>
            </w:r>
            <w:r>
              <w:rPr>
                <w:rFonts w:cs="Gill Sans"/>
                <w:szCs w:val="21"/>
              </w:rPr>
              <w:t>the LDC rubric.</w:t>
            </w:r>
            <w:r w:rsidRPr="00DE2F02">
              <w:rPr>
                <w:rFonts w:cs="Gill Sans"/>
                <w:szCs w:val="21"/>
              </w:rPr>
              <w:t xml:space="preserve"> </w:t>
            </w:r>
          </w:p>
          <w:p w:rsidR="00352F22" w:rsidRPr="00352F22" w:rsidRDefault="00352F22" w:rsidP="00352F22">
            <w:pPr>
              <w:spacing w:before="40" w:after="40" w:line="240" w:lineRule="auto"/>
              <w:rPr>
                <w:rFonts w:cs="Gill Sans"/>
                <w:sz w:val="8"/>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FD1A3E" w:rsidRDefault="00FD1A3E" w:rsidP="00352F22">
            <w:pPr>
              <w:spacing w:before="40" w:after="40" w:line="240" w:lineRule="auto"/>
              <w:rPr>
                <w:rFonts w:cs="Gill Sans"/>
                <w:szCs w:val="21"/>
              </w:rPr>
            </w:pPr>
          </w:p>
          <w:p w:rsidR="00547642" w:rsidRPr="00547642" w:rsidRDefault="00547642" w:rsidP="00352F22">
            <w:pPr>
              <w:spacing w:before="40" w:after="40" w:line="240" w:lineRule="auto"/>
              <w:rPr>
                <w:rFonts w:cs="Gill Sans"/>
                <w:szCs w:val="21"/>
              </w:rPr>
            </w:pPr>
          </w:p>
        </w:tc>
      </w:tr>
      <w:tr w:rsidR="004762AA">
        <w:tc>
          <w:tcPr>
            <w:tcW w:w="1998" w:type="dxa"/>
          </w:tcPr>
          <w:p w:rsidR="00352F22" w:rsidRDefault="00352F22" w:rsidP="00193A04">
            <w:pPr>
              <w:spacing w:line="240" w:lineRule="auto"/>
              <w:jc w:val="center"/>
              <w:rPr>
                <w:rFonts w:cs="Gill Sans"/>
                <w:b/>
                <w:sz w:val="24"/>
                <w:szCs w:val="21"/>
              </w:rPr>
            </w:pPr>
          </w:p>
          <w:p w:rsidR="004762AA" w:rsidRPr="00193A04" w:rsidRDefault="00352F22" w:rsidP="00193A04">
            <w:pPr>
              <w:spacing w:line="240" w:lineRule="auto"/>
              <w:jc w:val="center"/>
              <w:rPr>
                <w:rFonts w:cs="Gill Sans"/>
                <w:b/>
                <w:sz w:val="24"/>
                <w:szCs w:val="21"/>
              </w:rPr>
            </w:pPr>
            <w:r>
              <w:rPr>
                <w:rFonts w:cs="Gill Sans"/>
                <w:b/>
                <w:sz w:val="24"/>
                <w:szCs w:val="21"/>
              </w:rPr>
              <w:t xml:space="preserve">7. </w:t>
            </w:r>
            <w:r w:rsidR="004762AA" w:rsidRPr="00193A04">
              <w:rPr>
                <w:rFonts w:cs="Gill Sans"/>
                <w:b/>
                <w:sz w:val="24"/>
                <w:szCs w:val="21"/>
              </w:rPr>
              <w:t>Standards</w:t>
            </w:r>
          </w:p>
        </w:tc>
        <w:tc>
          <w:tcPr>
            <w:tcW w:w="8100" w:type="dxa"/>
          </w:tcPr>
          <w:p w:rsidR="00547642" w:rsidRPr="00547642" w:rsidRDefault="00547642" w:rsidP="00547642">
            <w:pPr>
              <w:spacing w:before="40" w:after="40" w:line="240" w:lineRule="auto"/>
              <w:rPr>
                <w:rFonts w:cs="Gill Sans"/>
                <w:i/>
                <w:szCs w:val="21"/>
              </w:rPr>
            </w:pPr>
            <w:r>
              <w:rPr>
                <w:rFonts w:cs="Gill Sans"/>
                <w:szCs w:val="21"/>
                <w:u w:val="single"/>
              </w:rPr>
              <w:t>CCSS</w:t>
            </w:r>
            <w:r>
              <w:rPr>
                <w:rFonts w:cs="Gill Sans"/>
                <w:szCs w:val="21"/>
              </w:rPr>
              <w:t xml:space="preserve">:  </w:t>
            </w:r>
            <w:r>
              <w:rPr>
                <w:rFonts w:cs="Gill Sans"/>
                <w:i/>
                <w:szCs w:val="21"/>
              </w:rPr>
              <w:t>Reading, Writing, Speaking and Listening, Language</w:t>
            </w:r>
          </w:p>
          <w:p w:rsidR="00547642" w:rsidRDefault="00547642" w:rsidP="004762AA">
            <w:pPr>
              <w:numPr>
                <w:ilvl w:val="0"/>
                <w:numId w:val="2"/>
              </w:numPr>
              <w:spacing w:before="40" w:after="40" w:line="240" w:lineRule="auto"/>
              <w:ind w:left="245" w:hanging="187"/>
              <w:rPr>
                <w:rFonts w:cs="Gill Sans"/>
                <w:szCs w:val="21"/>
              </w:rPr>
            </w:pPr>
            <w:r>
              <w:rPr>
                <w:rFonts w:cs="Gill Sans"/>
                <w:szCs w:val="21"/>
              </w:rPr>
              <w:t>The CCSS Reading and Writing Standards that are “hardwired” into the template you selected are automatically included in the module.   Look through the selection of CCSS standards that are not hardwired in and select any additional standards that will be addressed in your module.</w:t>
            </w:r>
          </w:p>
          <w:p w:rsidR="004762AA" w:rsidRPr="00547642" w:rsidRDefault="004762AA" w:rsidP="00547642">
            <w:pPr>
              <w:spacing w:before="40" w:after="40" w:line="240" w:lineRule="auto"/>
              <w:ind w:left="245"/>
              <w:rPr>
                <w:rFonts w:cs="Gill Sans"/>
                <w:sz w:val="8"/>
                <w:szCs w:val="21"/>
              </w:rPr>
            </w:pPr>
          </w:p>
          <w:p w:rsidR="00547642" w:rsidRDefault="00547642" w:rsidP="00547642">
            <w:pPr>
              <w:spacing w:before="40" w:after="40" w:line="240" w:lineRule="auto"/>
              <w:ind w:left="58"/>
              <w:rPr>
                <w:rFonts w:cs="Gill Sans"/>
                <w:szCs w:val="21"/>
              </w:rPr>
            </w:pPr>
            <w:r>
              <w:rPr>
                <w:rFonts w:cs="Gill Sans"/>
                <w:szCs w:val="21"/>
                <w:u w:val="single"/>
              </w:rPr>
              <w:t>Additional Standards</w:t>
            </w:r>
            <w:r>
              <w:rPr>
                <w:rFonts w:cs="Gill Sans"/>
                <w:szCs w:val="21"/>
              </w:rPr>
              <w:t>:</w:t>
            </w:r>
          </w:p>
          <w:p w:rsidR="00547642" w:rsidRDefault="00547642" w:rsidP="00547642">
            <w:pPr>
              <w:numPr>
                <w:ilvl w:val="0"/>
                <w:numId w:val="2"/>
              </w:numPr>
              <w:spacing w:before="40" w:after="40" w:line="240" w:lineRule="auto"/>
              <w:ind w:left="245" w:hanging="187"/>
              <w:rPr>
                <w:rFonts w:cs="Gill Sans"/>
                <w:szCs w:val="21"/>
              </w:rPr>
            </w:pPr>
            <w:r>
              <w:rPr>
                <w:rFonts w:cs="Gill Sans"/>
                <w:szCs w:val="21"/>
              </w:rPr>
              <w:t>At this time, Module Creator includes a tool for adding state content standards from only a limited number of states.  If your state is not listed, you must add your state content standards addressed in the task by hand.</w:t>
            </w:r>
          </w:p>
          <w:p w:rsidR="00547642" w:rsidRPr="00547642" w:rsidRDefault="00547642" w:rsidP="00547642">
            <w:pPr>
              <w:spacing w:before="40" w:after="40" w:line="240" w:lineRule="auto"/>
              <w:ind w:left="245"/>
              <w:rPr>
                <w:rFonts w:cs="Gill Sans"/>
                <w:sz w:val="8"/>
                <w:szCs w:val="21"/>
              </w:rPr>
            </w:pPr>
          </w:p>
          <w:p w:rsidR="00352F22" w:rsidRPr="00352F22" w:rsidRDefault="00352F22" w:rsidP="00352F22">
            <w:pPr>
              <w:rPr>
                <w:rFonts w:cs="Gill Sans"/>
                <w:sz w:val="6"/>
                <w:szCs w:val="21"/>
              </w:rPr>
            </w:pPr>
          </w:p>
          <w:p w:rsidR="00547642" w:rsidRDefault="005D6D63" w:rsidP="00F2000A">
            <w:pPr>
              <w:tabs>
                <w:tab w:val="left" w:pos="630"/>
              </w:tabs>
              <w:spacing w:before="40" w:after="40" w:line="240" w:lineRule="auto"/>
              <w:rPr>
                <w:rFonts w:cs="Gill Sans"/>
                <w:szCs w:val="21"/>
              </w:rPr>
            </w:pPr>
            <w:r w:rsidRPr="00352F22">
              <w:rPr>
                <w:rFonts w:cs="Gill Sans"/>
                <w:b/>
                <w:szCs w:val="21"/>
                <w:u w:val="single"/>
              </w:rPr>
              <w:t>Notes</w:t>
            </w:r>
            <w:r>
              <w:rPr>
                <w:rFonts w:cs="Gill Sans"/>
                <w:b/>
                <w:szCs w:val="21"/>
                <w:u w:val="single"/>
              </w:rPr>
              <w:t>/Questions</w:t>
            </w:r>
            <w:r>
              <w:rPr>
                <w:rFonts w:cs="Gill Sans"/>
                <w:b/>
                <w:szCs w:val="21"/>
              </w:rPr>
              <w:t>:</w:t>
            </w:r>
          </w:p>
          <w:p w:rsidR="00FD1A3E" w:rsidRDefault="00FD1A3E" w:rsidP="00352F22">
            <w:pPr>
              <w:spacing w:before="40" w:after="40" w:line="240" w:lineRule="auto"/>
              <w:rPr>
                <w:rFonts w:cs="Gill Sans"/>
                <w:szCs w:val="21"/>
              </w:rPr>
            </w:pPr>
          </w:p>
          <w:p w:rsidR="004762AA" w:rsidRPr="00547642" w:rsidRDefault="004762AA" w:rsidP="00352F22">
            <w:pPr>
              <w:spacing w:before="40" w:after="40" w:line="240" w:lineRule="auto"/>
              <w:rPr>
                <w:rFonts w:cs="Gill Sans"/>
                <w:szCs w:val="21"/>
              </w:rPr>
            </w:pPr>
          </w:p>
        </w:tc>
      </w:tr>
    </w:tbl>
    <w:p w:rsidR="004340CD" w:rsidRDefault="004340CD" w:rsidP="004340CD">
      <w:pPr>
        <w:spacing w:after="0" w:line="240" w:lineRule="auto"/>
        <w:jc w:val="center"/>
        <w:rPr>
          <w:rFonts w:cs="Gill Sans"/>
          <w:b/>
          <w:sz w:val="36"/>
        </w:rPr>
      </w:pPr>
    </w:p>
    <w:tbl>
      <w:tblPr>
        <w:tblStyle w:val="TableGrid"/>
        <w:tblpPr w:leftFromText="180" w:rightFromText="180" w:vertAnchor="page" w:horzAnchor="page" w:tblpX="1279" w:tblpY="1081"/>
        <w:tblW w:w="10098" w:type="dxa"/>
        <w:tblLook w:val="00A0" w:firstRow="1" w:lastRow="0" w:firstColumn="1" w:lastColumn="0" w:noHBand="0" w:noVBand="0"/>
      </w:tblPr>
      <w:tblGrid>
        <w:gridCol w:w="2538"/>
        <w:gridCol w:w="7560"/>
      </w:tblGrid>
      <w:tr w:rsidR="004340CD">
        <w:tc>
          <w:tcPr>
            <w:tcW w:w="10098" w:type="dxa"/>
            <w:gridSpan w:val="2"/>
            <w:shd w:val="clear" w:color="auto" w:fill="D9D9D9" w:themeFill="background1" w:themeFillShade="D9"/>
          </w:tcPr>
          <w:p w:rsidR="004340CD" w:rsidRPr="00EA15E7" w:rsidRDefault="004340CD" w:rsidP="00352F22">
            <w:pPr>
              <w:shd w:val="clear" w:color="auto" w:fill="D9D9D9" w:themeFill="background1" w:themeFillShade="D9"/>
              <w:tabs>
                <w:tab w:val="left" w:pos="2327"/>
                <w:tab w:val="center" w:pos="5076"/>
              </w:tabs>
              <w:spacing w:line="240" w:lineRule="auto"/>
              <w:rPr>
                <w:rFonts w:ascii="Arial Black" w:hAnsi="Arial Black" w:cs="Gill Sans"/>
              </w:rPr>
            </w:pPr>
            <w:r>
              <w:rPr>
                <w:rFonts w:ascii="Arial Black" w:hAnsi="Arial Black" w:cs="Gill Sans"/>
              </w:rPr>
              <w:tab/>
            </w:r>
            <w:r>
              <w:rPr>
                <w:rFonts w:ascii="Arial Black" w:hAnsi="Arial Black" w:cs="Gill Sans"/>
              </w:rPr>
              <w:tab/>
              <w:t>What Skills</w:t>
            </w:r>
            <w:r w:rsidRPr="00EA15E7">
              <w:rPr>
                <w:rFonts w:ascii="Arial Black" w:hAnsi="Arial Black" w:cs="Gill Sans"/>
              </w:rPr>
              <w:t>?</w:t>
            </w:r>
          </w:p>
          <w:p w:rsidR="004340CD" w:rsidRDefault="004340CD" w:rsidP="00352F22">
            <w:pPr>
              <w:spacing w:line="240" w:lineRule="auto"/>
              <w:jc w:val="center"/>
            </w:pPr>
          </w:p>
        </w:tc>
      </w:tr>
      <w:tr w:rsidR="004340CD">
        <w:tc>
          <w:tcPr>
            <w:tcW w:w="2538" w:type="dxa"/>
          </w:tcPr>
          <w:p w:rsidR="004340CD" w:rsidRPr="0076266D" w:rsidRDefault="004340CD" w:rsidP="0076266D">
            <w:pPr>
              <w:spacing w:line="240" w:lineRule="auto"/>
              <w:jc w:val="center"/>
              <w:rPr>
                <w:rFonts w:cs="Gill Sans"/>
                <w:b/>
                <w:sz w:val="24"/>
                <w:szCs w:val="21"/>
              </w:rPr>
            </w:pPr>
          </w:p>
          <w:p w:rsidR="004340CD" w:rsidRPr="0076266D" w:rsidRDefault="00FD1A3E" w:rsidP="0076266D">
            <w:pPr>
              <w:spacing w:line="240" w:lineRule="auto"/>
              <w:jc w:val="center"/>
              <w:rPr>
                <w:rFonts w:cs="Gill Sans"/>
                <w:b/>
                <w:sz w:val="24"/>
                <w:szCs w:val="21"/>
              </w:rPr>
            </w:pPr>
            <w:r>
              <w:rPr>
                <w:rFonts w:cs="Gill Sans"/>
                <w:b/>
                <w:sz w:val="24"/>
                <w:szCs w:val="21"/>
              </w:rPr>
              <w:t xml:space="preserve">8. </w:t>
            </w:r>
            <w:r w:rsidR="004340CD" w:rsidRPr="0076266D">
              <w:rPr>
                <w:rFonts w:cs="Gill Sans"/>
                <w:b/>
                <w:sz w:val="24"/>
                <w:szCs w:val="21"/>
              </w:rPr>
              <w:t>Organization</w:t>
            </w:r>
          </w:p>
          <w:p w:rsidR="004340CD" w:rsidRPr="0076266D" w:rsidRDefault="004340CD" w:rsidP="0076266D">
            <w:pPr>
              <w:spacing w:line="240" w:lineRule="auto"/>
              <w:jc w:val="center"/>
              <w:rPr>
                <w:rFonts w:cs="Gill Sans"/>
                <w:b/>
                <w:sz w:val="24"/>
                <w:szCs w:val="21"/>
              </w:rPr>
            </w:pPr>
          </w:p>
        </w:tc>
        <w:tc>
          <w:tcPr>
            <w:tcW w:w="7560" w:type="dxa"/>
          </w:tcPr>
          <w:p w:rsidR="004340CD" w:rsidRPr="0076266D" w:rsidRDefault="004340CD" w:rsidP="0076266D">
            <w:pPr>
              <w:spacing w:line="240" w:lineRule="auto"/>
              <w:ind w:left="238"/>
              <w:rPr>
                <w:rFonts w:cs="Gill Sans"/>
                <w:sz w:val="8"/>
                <w:szCs w:val="21"/>
              </w:rPr>
            </w:pPr>
          </w:p>
          <w:p w:rsidR="004340CD" w:rsidRDefault="004340CD" w:rsidP="0076266D">
            <w:pPr>
              <w:numPr>
                <w:ilvl w:val="0"/>
                <w:numId w:val="5"/>
              </w:numPr>
              <w:spacing w:line="240" w:lineRule="auto"/>
              <w:ind w:left="238" w:hanging="180"/>
              <w:rPr>
                <w:rFonts w:cs="Gill Sans"/>
                <w:szCs w:val="21"/>
              </w:rPr>
            </w:pPr>
            <w:r>
              <w:rPr>
                <w:rFonts w:cs="Gill Sans"/>
                <w:szCs w:val="21"/>
              </w:rPr>
              <w:t>Skills are organized into clusters</w:t>
            </w:r>
          </w:p>
          <w:p w:rsidR="004340CD" w:rsidRDefault="004340CD" w:rsidP="0076266D">
            <w:pPr>
              <w:numPr>
                <w:ilvl w:val="0"/>
                <w:numId w:val="5"/>
              </w:numPr>
              <w:spacing w:line="240" w:lineRule="auto"/>
              <w:ind w:left="238" w:hanging="180"/>
              <w:rPr>
                <w:rFonts w:cs="Gill Sans"/>
                <w:szCs w:val="21"/>
              </w:rPr>
            </w:pPr>
            <w:r>
              <w:rPr>
                <w:rFonts w:cs="Gill Sans"/>
                <w:szCs w:val="21"/>
              </w:rPr>
              <w:t xml:space="preserve">Module Creator has included the “template” or most common way to organize skill clusters:  Preparing for the Task, Reading Process, </w:t>
            </w:r>
            <w:proofErr w:type="gramStart"/>
            <w:r>
              <w:rPr>
                <w:rFonts w:cs="Gill Sans"/>
                <w:szCs w:val="21"/>
              </w:rPr>
              <w:t>Transition</w:t>
            </w:r>
            <w:proofErr w:type="gramEnd"/>
            <w:r>
              <w:rPr>
                <w:rFonts w:cs="Gill Sans"/>
                <w:szCs w:val="21"/>
              </w:rPr>
              <w:t xml:space="preserve"> to Writing, and the Writing Process.  </w:t>
            </w:r>
          </w:p>
          <w:p w:rsidR="004340CD" w:rsidRDefault="004340CD" w:rsidP="0076266D">
            <w:pPr>
              <w:numPr>
                <w:ilvl w:val="0"/>
                <w:numId w:val="5"/>
              </w:numPr>
              <w:spacing w:line="240" w:lineRule="auto"/>
              <w:ind w:left="238" w:hanging="180"/>
              <w:rPr>
                <w:rFonts w:cs="Gill Sans"/>
                <w:szCs w:val="21"/>
              </w:rPr>
            </w:pPr>
            <w:r>
              <w:rPr>
                <w:rFonts w:cs="Gill Sans"/>
                <w:szCs w:val="21"/>
              </w:rPr>
              <w:t>You can change the skill clusters to meet the specific needs of your task and teaching style, but be sure they are designed in</w:t>
            </w:r>
            <w:r w:rsidRPr="00DE2F02">
              <w:rPr>
                <w:rFonts w:cs="Gill Sans"/>
                <w:szCs w:val="21"/>
              </w:rPr>
              <w:t xml:space="preserve"> a logical order to address the task</w:t>
            </w:r>
            <w:r>
              <w:rPr>
                <w:rFonts w:cs="Gill Sans"/>
                <w:szCs w:val="21"/>
              </w:rPr>
              <w:t>.</w:t>
            </w:r>
          </w:p>
          <w:p w:rsidR="004340CD" w:rsidRPr="0076266D" w:rsidRDefault="004340CD" w:rsidP="0076266D">
            <w:pPr>
              <w:spacing w:line="240" w:lineRule="auto"/>
              <w:rPr>
                <w:rFonts w:cs="Gill Sans"/>
                <w:szCs w:val="21"/>
              </w:rPr>
            </w:pPr>
          </w:p>
        </w:tc>
      </w:tr>
      <w:tr w:rsidR="004340CD">
        <w:tc>
          <w:tcPr>
            <w:tcW w:w="2538" w:type="dxa"/>
          </w:tcPr>
          <w:p w:rsidR="004340CD" w:rsidRPr="0076266D" w:rsidRDefault="004340CD" w:rsidP="0076266D">
            <w:pPr>
              <w:spacing w:line="240" w:lineRule="auto"/>
              <w:jc w:val="center"/>
              <w:rPr>
                <w:rFonts w:cs="Gill Sans"/>
                <w:b/>
                <w:sz w:val="24"/>
                <w:szCs w:val="21"/>
              </w:rPr>
            </w:pPr>
          </w:p>
          <w:p w:rsidR="00FD1A3E" w:rsidRDefault="00FD1A3E" w:rsidP="0076266D">
            <w:pPr>
              <w:spacing w:line="240" w:lineRule="auto"/>
              <w:jc w:val="center"/>
              <w:rPr>
                <w:rFonts w:cs="Gill Sans"/>
                <w:b/>
                <w:sz w:val="24"/>
                <w:szCs w:val="21"/>
              </w:rPr>
            </w:pPr>
          </w:p>
          <w:p w:rsidR="00FD1A3E" w:rsidRDefault="00FD1A3E" w:rsidP="0076266D">
            <w:pPr>
              <w:spacing w:line="240" w:lineRule="auto"/>
              <w:jc w:val="center"/>
              <w:rPr>
                <w:rFonts w:cs="Gill Sans"/>
                <w:b/>
                <w:sz w:val="24"/>
                <w:szCs w:val="21"/>
              </w:rPr>
            </w:pPr>
            <w:r>
              <w:rPr>
                <w:rFonts w:cs="Gill Sans"/>
                <w:b/>
                <w:sz w:val="24"/>
                <w:szCs w:val="21"/>
              </w:rPr>
              <w:t xml:space="preserve">9. </w:t>
            </w:r>
            <w:r w:rsidR="004340CD" w:rsidRPr="0076266D">
              <w:rPr>
                <w:rFonts w:cs="Gill Sans"/>
                <w:b/>
                <w:sz w:val="24"/>
                <w:szCs w:val="21"/>
              </w:rPr>
              <w:t>Specific Skills</w:t>
            </w:r>
          </w:p>
          <w:p w:rsidR="004340CD" w:rsidRPr="00FD1A3E" w:rsidRDefault="004340CD" w:rsidP="0076266D">
            <w:pPr>
              <w:spacing w:line="240" w:lineRule="auto"/>
              <w:jc w:val="center"/>
              <w:rPr>
                <w:rFonts w:cs="Gill Sans"/>
                <w:i/>
                <w:sz w:val="24"/>
                <w:szCs w:val="21"/>
              </w:rPr>
            </w:pPr>
          </w:p>
        </w:tc>
        <w:tc>
          <w:tcPr>
            <w:tcW w:w="7560" w:type="dxa"/>
          </w:tcPr>
          <w:p w:rsidR="004340CD" w:rsidRPr="0076266D" w:rsidRDefault="004340CD" w:rsidP="0076266D">
            <w:pPr>
              <w:spacing w:line="240" w:lineRule="auto"/>
              <w:rPr>
                <w:rFonts w:cs="Gill Sans"/>
                <w:sz w:val="4"/>
                <w:szCs w:val="21"/>
              </w:rPr>
            </w:pPr>
          </w:p>
          <w:p w:rsidR="004340CD" w:rsidRPr="00DE2F02" w:rsidRDefault="004340CD" w:rsidP="00352F22">
            <w:pPr>
              <w:numPr>
                <w:ilvl w:val="0"/>
                <w:numId w:val="4"/>
              </w:numPr>
              <w:spacing w:line="240" w:lineRule="auto"/>
              <w:ind w:left="238" w:hanging="180"/>
              <w:rPr>
                <w:rFonts w:cs="Gill Sans"/>
                <w:szCs w:val="21"/>
              </w:rPr>
            </w:pPr>
            <w:r>
              <w:rPr>
                <w:rFonts w:cs="Gill Sans"/>
                <w:szCs w:val="21"/>
              </w:rPr>
              <w:t>Skills must start with “Ability to…”</w:t>
            </w:r>
          </w:p>
          <w:p w:rsidR="004340CD" w:rsidRPr="00DE2F02" w:rsidRDefault="004340CD" w:rsidP="00352F22">
            <w:pPr>
              <w:numPr>
                <w:ilvl w:val="0"/>
                <w:numId w:val="4"/>
              </w:numPr>
              <w:spacing w:line="240" w:lineRule="auto"/>
              <w:ind w:left="238" w:hanging="180"/>
              <w:rPr>
                <w:rFonts w:cs="Gill Sans"/>
                <w:szCs w:val="21"/>
              </w:rPr>
            </w:pPr>
            <w:r>
              <w:rPr>
                <w:rFonts w:cs="Gill Sans"/>
                <w:szCs w:val="21"/>
              </w:rPr>
              <w:t>They are r</w:t>
            </w:r>
            <w:r w:rsidRPr="00DE2F02">
              <w:rPr>
                <w:rFonts w:cs="Gill Sans"/>
                <w:szCs w:val="21"/>
              </w:rPr>
              <w:t xml:space="preserve">elated to task, needs of students and standards </w:t>
            </w:r>
          </w:p>
          <w:p w:rsidR="004340CD" w:rsidRPr="00DE2F02" w:rsidRDefault="004340CD" w:rsidP="00352F22">
            <w:pPr>
              <w:numPr>
                <w:ilvl w:val="0"/>
                <w:numId w:val="4"/>
              </w:numPr>
              <w:spacing w:line="240" w:lineRule="auto"/>
              <w:ind w:left="238" w:hanging="180"/>
              <w:rPr>
                <w:rFonts w:cs="Gill Sans"/>
                <w:szCs w:val="21"/>
              </w:rPr>
            </w:pPr>
            <w:r w:rsidRPr="00DE2F02">
              <w:rPr>
                <w:rFonts w:cs="Gill Sans"/>
                <w:szCs w:val="21"/>
              </w:rPr>
              <w:t>Skills can be changed to address specifi</w:t>
            </w:r>
            <w:r>
              <w:rPr>
                <w:rFonts w:cs="Gill Sans"/>
                <w:szCs w:val="21"/>
              </w:rPr>
              <w:t>c task and/or needs of students.</w:t>
            </w:r>
          </w:p>
          <w:p w:rsidR="004340CD" w:rsidRPr="0076266D" w:rsidRDefault="004340CD" w:rsidP="0076266D">
            <w:pPr>
              <w:spacing w:line="240" w:lineRule="auto"/>
              <w:ind w:left="58"/>
              <w:rPr>
                <w:rFonts w:cs="Gill Sans"/>
                <w:szCs w:val="21"/>
              </w:rPr>
            </w:pPr>
            <w:r>
              <w:rPr>
                <w:rFonts w:cs="Gill Sans"/>
                <w:szCs w:val="21"/>
                <w:u w:val="single"/>
              </w:rPr>
              <w:t>Helpful Advice/Tips</w:t>
            </w:r>
            <w:r>
              <w:rPr>
                <w:rFonts w:cs="Gill Sans"/>
                <w:szCs w:val="21"/>
              </w:rPr>
              <w:t>:</w:t>
            </w:r>
          </w:p>
          <w:p w:rsidR="004340CD" w:rsidRPr="00DE2F02" w:rsidRDefault="004340CD" w:rsidP="00352F22">
            <w:pPr>
              <w:numPr>
                <w:ilvl w:val="0"/>
                <w:numId w:val="4"/>
              </w:numPr>
              <w:spacing w:line="240" w:lineRule="auto"/>
              <w:ind w:left="238" w:hanging="180"/>
              <w:rPr>
                <w:rFonts w:cs="Gill Sans"/>
                <w:szCs w:val="21"/>
              </w:rPr>
            </w:pPr>
            <w:r w:rsidRPr="00DE2F02">
              <w:rPr>
                <w:rFonts w:cs="Gill Sans"/>
                <w:szCs w:val="21"/>
              </w:rPr>
              <w:t>If</w:t>
            </w:r>
            <w:r>
              <w:rPr>
                <w:rFonts w:cs="Gill Sans"/>
                <w:szCs w:val="21"/>
              </w:rPr>
              <w:t xml:space="preserve"> you are a</w:t>
            </w:r>
            <w:r w:rsidRPr="00DE2F02">
              <w:rPr>
                <w:rFonts w:cs="Gill Sans"/>
                <w:szCs w:val="21"/>
              </w:rPr>
              <w:t xml:space="preserve"> content</w:t>
            </w:r>
            <w:r>
              <w:rPr>
                <w:rFonts w:cs="Gill Sans"/>
                <w:szCs w:val="21"/>
              </w:rPr>
              <w:t xml:space="preserve"> area</w:t>
            </w:r>
            <w:r w:rsidRPr="00DE2F02">
              <w:rPr>
                <w:rFonts w:cs="Gill Sans"/>
                <w:szCs w:val="21"/>
              </w:rPr>
              <w:t xml:space="preserve"> teacher, check with ELA teachers to get an idea of </w:t>
            </w:r>
          </w:p>
          <w:p w:rsidR="004340CD" w:rsidRPr="00DE2F02" w:rsidRDefault="004340CD" w:rsidP="00352F22">
            <w:pPr>
              <w:spacing w:line="240" w:lineRule="auto"/>
              <w:ind w:left="238"/>
              <w:rPr>
                <w:rFonts w:cs="Gill Sans"/>
                <w:szCs w:val="21"/>
              </w:rPr>
            </w:pPr>
            <w:proofErr w:type="gramStart"/>
            <w:r w:rsidRPr="00DE2F02">
              <w:rPr>
                <w:rFonts w:cs="Gill Sans"/>
                <w:szCs w:val="21"/>
              </w:rPr>
              <w:t>students</w:t>
            </w:r>
            <w:proofErr w:type="gramEnd"/>
            <w:r w:rsidRPr="00DE2F02">
              <w:rPr>
                <w:rFonts w:cs="Gill Sans"/>
                <w:szCs w:val="21"/>
              </w:rPr>
              <w:t>’ literacy level and literacy routines</w:t>
            </w:r>
            <w:r>
              <w:rPr>
                <w:rFonts w:cs="Gill Sans"/>
                <w:szCs w:val="21"/>
              </w:rPr>
              <w:t>.</w:t>
            </w:r>
          </w:p>
          <w:p w:rsidR="004340CD" w:rsidRDefault="004340CD" w:rsidP="00352F22">
            <w:pPr>
              <w:numPr>
                <w:ilvl w:val="0"/>
                <w:numId w:val="10"/>
              </w:numPr>
              <w:spacing w:line="240" w:lineRule="auto"/>
              <w:ind w:left="238" w:hanging="180"/>
              <w:rPr>
                <w:rFonts w:cs="Gill Sans"/>
                <w:szCs w:val="21"/>
              </w:rPr>
            </w:pPr>
            <w:r>
              <w:rPr>
                <w:rFonts w:cs="Gill Sans"/>
                <w:szCs w:val="21"/>
              </w:rPr>
              <w:t>It can be helpful to</w:t>
            </w:r>
            <w:r w:rsidRPr="00DE2F02">
              <w:rPr>
                <w:rFonts w:cs="Gill Sans"/>
                <w:szCs w:val="21"/>
              </w:rPr>
              <w:t xml:space="preserve"> start with the final product and look backward</w:t>
            </w:r>
            <w:r>
              <w:rPr>
                <w:rFonts w:cs="Gill Sans"/>
                <w:szCs w:val="21"/>
              </w:rPr>
              <w:t xml:space="preserve"> to the specific skills needed.</w:t>
            </w:r>
          </w:p>
          <w:p w:rsidR="004340CD" w:rsidRPr="00352F22" w:rsidRDefault="004340CD" w:rsidP="0076266D">
            <w:pPr>
              <w:rPr>
                <w:rFonts w:cs="Gill Sans"/>
                <w:sz w:val="6"/>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4340CD" w:rsidRDefault="004340CD" w:rsidP="0076266D">
            <w:pPr>
              <w:spacing w:line="240" w:lineRule="auto"/>
              <w:ind w:left="238"/>
              <w:rPr>
                <w:rFonts w:cs="Gill Sans"/>
                <w:sz w:val="6"/>
                <w:szCs w:val="21"/>
              </w:rPr>
            </w:pPr>
          </w:p>
          <w:p w:rsidR="004340CD" w:rsidRDefault="004340CD" w:rsidP="00B75B95">
            <w:pPr>
              <w:spacing w:line="240" w:lineRule="auto"/>
              <w:rPr>
                <w:rFonts w:cs="Gill Sans"/>
                <w:sz w:val="6"/>
                <w:szCs w:val="21"/>
              </w:rPr>
            </w:pPr>
          </w:p>
          <w:p w:rsidR="004340CD" w:rsidRDefault="004340CD" w:rsidP="0076266D">
            <w:pPr>
              <w:spacing w:line="240" w:lineRule="auto"/>
              <w:ind w:left="238"/>
              <w:rPr>
                <w:rFonts w:cs="Gill Sans"/>
                <w:sz w:val="6"/>
                <w:szCs w:val="21"/>
              </w:rPr>
            </w:pPr>
          </w:p>
          <w:p w:rsidR="004340CD" w:rsidRDefault="004340CD" w:rsidP="0076266D">
            <w:pPr>
              <w:spacing w:line="240" w:lineRule="auto"/>
              <w:ind w:left="238"/>
              <w:rPr>
                <w:rFonts w:cs="Gill Sans"/>
                <w:sz w:val="6"/>
                <w:szCs w:val="21"/>
              </w:rPr>
            </w:pPr>
          </w:p>
          <w:p w:rsidR="004340CD" w:rsidRDefault="004340CD" w:rsidP="0076266D">
            <w:pPr>
              <w:spacing w:line="240" w:lineRule="auto"/>
              <w:ind w:left="238"/>
              <w:rPr>
                <w:rFonts w:cs="Gill Sans"/>
                <w:sz w:val="6"/>
                <w:szCs w:val="21"/>
              </w:rPr>
            </w:pPr>
          </w:p>
          <w:p w:rsidR="004340CD" w:rsidRDefault="004340CD" w:rsidP="00B75B95">
            <w:pPr>
              <w:spacing w:line="240" w:lineRule="auto"/>
              <w:rPr>
                <w:rFonts w:cs="Gill Sans"/>
                <w:sz w:val="6"/>
                <w:szCs w:val="21"/>
              </w:rPr>
            </w:pPr>
          </w:p>
          <w:p w:rsidR="004340CD" w:rsidRDefault="004340CD" w:rsidP="00B75B95">
            <w:pPr>
              <w:spacing w:line="240" w:lineRule="auto"/>
              <w:rPr>
                <w:rFonts w:cs="Gill Sans"/>
                <w:sz w:val="6"/>
                <w:szCs w:val="21"/>
              </w:rPr>
            </w:pPr>
          </w:p>
          <w:p w:rsidR="004340CD" w:rsidRDefault="004340CD" w:rsidP="0076266D">
            <w:pPr>
              <w:spacing w:line="240" w:lineRule="auto"/>
              <w:rPr>
                <w:rFonts w:cs="Gill Sans"/>
                <w:sz w:val="6"/>
                <w:szCs w:val="21"/>
              </w:rPr>
            </w:pPr>
          </w:p>
          <w:p w:rsidR="004340CD" w:rsidRDefault="004340CD" w:rsidP="0076266D">
            <w:pPr>
              <w:spacing w:line="240" w:lineRule="auto"/>
              <w:ind w:left="238"/>
              <w:rPr>
                <w:rFonts w:cs="Gill Sans"/>
                <w:sz w:val="6"/>
                <w:szCs w:val="21"/>
              </w:rPr>
            </w:pPr>
          </w:p>
          <w:p w:rsidR="004340CD" w:rsidRPr="0076266D" w:rsidRDefault="004340CD" w:rsidP="0076266D">
            <w:pPr>
              <w:spacing w:line="240" w:lineRule="auto"/>
              <w:ind w:left="238"/>
              <w:rPr>
                <w:rFonts w:cs="Gill Sans"/>
                <w:sz w:val="6"/>
                <w:szCs w:val="21"/>
              </w:rPr>
            </w:pPr>
          </w:p>
        </w:tc>
      </w:tr>
    </w:tbl>
    <w:tbl>
      <w:tblPr>
        <w:tblStyle w:val="TableGrid"/>
        <w:tblpPr w:leftFromText="180" w:rightFromText="180" w:vertAnchor="text" w:horzAnchor="page" w:tblpX="1279" w:tblpY="242"/>
        <w:tblW w:w="10368" w:type="dxa"/>
        <w:tblLook w:val="00A0" w:firstRow="1" w:lastRow="0" w:firstColumn="1" w:lastColumn="0" w:noHBand="0" w:noVBand="0"/>
      </w:tblPr>
      <w:tblGrid>
        <w:gridCol w:w="2268"/>
        <w:gridCol w:w="8100"/>
      </w:tblGrid>
      <w:tr w:rsidR="00B75B95">
        <w:tc>
          <w:tcPr>
            <w:tcW w:w="10368" w:type="dxa"/>
            <w:gridSpan w:val="2"/>
            <w:shd w:val="clear" w:color="auto" w:fill="D9D9D9" w:themeFill="background1" w:themeFillShade="D9"/>
          </w:tcPr>
          <w:p w:rsidR="00B75B95" w:rsidRPr="00EA15E7" w:rsidRDefault="00B75B95" w:rsidP="00B75B95">
            <w:pPr>
              <w:tabs>
                <w:tab w:val="left" w:pos="3332"/>
              </w:tabs>
              <w:jc w:val="center"/>
              <w:rPr>
                <w:rFonts w:ascii="Arial Black" w:hAnsi="Arial Black"/>
              </w:rPr>
            </w:pPr>
            <w:r>
              <w:rPr>
                <w:rFonts w:ascii="Arial Black" w:hAnsi="Arial Black" w:cs="Gill Sans"/>
                <w:shd w:val="clear" w:color="auto" w:fill="D9D9D9" w:themeFill="background1" w:themeFillShade="D9"/>
              </w:rPr>
              <w:t>What Instruction</w:t>
            </w:r>
            <w:r w:rsidRPr="00EA15E7">
              <w:rPr>
                <w:rFonts w:ascii="Arial Black" w:hAnsi="Arial Black" w:cs="Gill Sans"/>
                <w:shd w:val="clear" w:color="auto" w:fill="D9D9D9" w:themeFill="background1" w:themeFillShade="D9"/>
              </w:rPr>
              <w:t>?</w:t>
            </w:r>
          </w:p>
        </w:tc>
      </w:tr>
      <w:tr w:rsidR="00B75B95">
        <w:tc>
          <w:tcPr>
            <w:tcW w:w="2268" w:type="dxa"/>
          </w:tcPr>
          <w:p w:rsidR="00B75B95" w:rsidRDefault="00B75B95" w:rsidP="00B75B95">
            <w:pPr>
              <w:spacing w:before="40" w:after="40" w:line="240" w:lineRule="auto"/>
              <w:jc w:val="center"/>
              <w:rPr>
                <w:rFonts w:cs="Gill Sans"/>
                <w:b/>
                <w:szCs w:val="21"/>
              </w:rPr>
            </w:pPr>
          </w:p>
          <w:p w:rsidR="00B75B95" w:rsidRPr="00FD1A3E" w:rsidRDefault="00B75B95" w:rsidP="00B75B95">
            <w:pPr>
              <w:spacing w:before="40" w:after="40" w:line="240" w:lineRule="auto"/>
              <w:jc w:val="center"/>
              <w:rPr>
                <w:rFonts w:cs="Gill Sans"/>
                <w:b/>
                <w:szCs w:val="21"/>
              </w:rPr>
            </w:pPr>
            <w:r>
              <w:rPr>
                <w:rFonts w:cs="Gill Sans"/>
                <w:b/>
                <w:szCs w:val="21"/>
              </w:rPr>
              <w:t xml:space="preserve">10.  </w:t>
            </w:r>
            <w:r w:rsidRPr="00FD1A3E">
              <w:rPr>
                <w:rFonts w:cs="Gill Sans"/>
                <w:b/>
                <w:szCs w:val="21"/>
              </w:rPr>
              <w:t>Overview:</w:t>
            </w:r>
          </w:p>
          <w:p w:rsidR="00B75B95" w:rsidRPr="00FD1A3E" w:rsidRDefault="00B75B95" w:rsidP="00B75B95">
            <w:pPr>
              <w:spacing w:before="40" w:after="40" w:line="240" w:lineRule="auto"/>
              <w:jc w:val="center"/>
              <w:rPr>
                <w:rFonts w:cs="Gill Sans"/>
                <w:b/>
                <w:szCs w:val="21"/>
              </w:rPr>
            </w:pPr>
            <w:r w:rsidRPr="00FD1A3E">
              <w:rPr>
                <w:rFonts w:cs="Gill Sans"/>
                <w:b/>
                <w:szCs w:val="21"/>
              </w:rPr>
              <w:t>Skill/Mini-tasks</w:t>
            </w:r>
          </w:p>
        </w:tc>
        <w:tc>
          <w:tcPr>
            <w:tcW w:w="8100" w:type="dxa"/>
          </w:tcPr>
          <w:p w:rsidR="00B75B95" w:rsidRPr="00DE2F02" w:rsidRDefault="00B75B95" w:rsidP="00B75B95">
            <w:pPr>
              <w:numPr>
                <w:ilvl w:val="0"/>
                <w:numId w:val="6"/>
              </w:numPr>
              <w:spacing w:before="40" w:after="40" w:line="240" w:lineRule="auto"/>
              <w:ind w:left="238" w:hanging="180"/>
              <w:rPr>
                <w:rFonts w:cs="Gill Sans"/>
                <w:szCs w:val="21"/>
              </w:rPr>
            </w:pPr>
            <w:r>
              <w:rPr>
                <w:rFonts w:cs="Gill Sans"/>
                <w:szCs w:val="21"/>
              </w:rPr>
              <w:t>The skills you selected for the instruction of the task are automatically transferred into the Instruction section.</w:t>
            </w:r>
          </w:p>
          <w:p w:rsidR="00B75B95" w:rsidRDefault="00B75B95" w:rsidP="00B75B95">
            <w:pPr>
              <w:numPr>
                <w:ilvl w:val="0"/>
                <w:numId w:val="6"/>
              </w:numPr>
              <w:spacing w:before="40" w:after="40" w:line="240" w:lineRule="auto"/>
              <w:ind w:left="238" w:hanging="180"/>
              <w:rPr>
                <w:rFonts w:cs="Gill Sans"/>
                <w:szCs w:val="21"/>
              </w:rPr>
            </w:pPr>
            <w:r>
              <w:rPr>
                <w:rFonts w:cs="Gill Sans"/>
                <w:szCs w:val="21"/>
              </w:rPr>
              <w:t xml:space="preserve">The instruction for each skill is called a </w:t>
            </w:r>
            <w:r>
              <w:rPr>
                <w:rFonts w:cs="Gill Sans"/>
                <w:b/>
                <w:szCs w:val="21"/>
              </w:rPr>
              <w:t>m</w:t>
            </w:r>
            <w:r w:rsidRPr="00FD1A3E">
              <w:rPr>
                <w:rFonts w:cs="Gill Sans"/>
                <w:b/>
                <w:szCs w:val="21"/>
              </w:rPr>
              <w:t>ini-task</w:t>
            </w:r>
            <w:r>
              <w:rPr>
                <w:rFonts w:cs="Gill Sans"/>
                <w:szCs w:val="21"/>
              </w:rPr>
              <w:t xml:space="preserve">.  This </w:t>
            </w:r>
            <w:r w:rsidRPr="00DE2F02">
              <w:rPr>
                <w:rFonts w:cs="Gill Sans"/>
                <w:szCs w:val="21"/>
              </w:rPr>
              <w:t>is what students will do to achieve/use skill</w:t>
            </w:r>
            <w:r>
              <w:rPr>
                <w:rFonts w:cs="Gill Sans"/>
                <w:szCs w:val="21"/>
              </w:rPr>
              <w:t>.</w:t>
            </w:r>
          </w:p>
          <w:p w:rsidR="00B75B95" w:rsidRPr="00DE2F02" w:rsidRDefault="00B75B95" w:rsidP="00B75B95">
            <w:pPr>
              <w:numPr>
                <w:ilvl w:val="0"/>
                <w:numId w:val="6"/>
              </w:numPr>
              <w:spacing w:before="40" w:after="40" w:line="240" w:lineRule="auto"/>
              <w:ind w:left="238" w:hanging="180"/>
              <w:rPr>
                <w:rFonts w:cs="Gill Sans"/>
                <w:szCs w:val="21"/>
              </w:rPr>
            </w:pPr>
            <w:r>
              <w:rPr>
                <w:rFonts w:cs="Gill Sans"/>
                <w:szCs w:val="21"/>
              </w:rPr>
              <w:t>To edit the mini-tasks, click the + button on the top right of the box.</w:t>
            </w:r>
          </w:p>
          <w:p w:rsidR="00B75B95" w:rsidRPr="00352F22" w:rsidRDefault="00B75B95" w:rsidP="00B75B95">
            <w:pPr>
              <w:rPr>
                <w:rFonts w:cs="Gill Sans"/>
                <w:sz w:val="6"/>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B75B95" w:rsidRPr="00DE2F02" w:rsidRDefault="00B75B95" w:rsidP="00B75B95">
            <w:pPr>
              <w:spacing w:before="40" w:after="40" w:line="240" w:lineRule="auto"/>
              <w:rPr>
                <w:rFonts w:cs="Gill Sans"/>
                <w:szCs w:val="21"/>
              </w:rPr>
            </w:pPr>
          </w:p>
        </w:tc>
      </w:tr>
      <w:tr w:rsidR="00B75B95">
        <w:tc>
          <w:tcPr>
            <w:tcW w:w="2268" w:type="dxa"/>
          </w:tcPr>
          <w:p w:rsidR="00B75B95" w:rsidRDefault="00B75B95" w:rsidP="00B75B95">
            <w:pPr>
              <w:spacing w:before="40" w:after="40" w:line="240" w:lineRule="auto"/>
              <w:jc w:val="center"/>
              <w:rPr>
                <w:rFonts w:cs="Gill Sans"/>
                <w:b/>
                <w:szCs w:val="21"/>
              </w:rPr>
            </w:pPr>
          </w:p>
          <w:p w:rsidR="00B75B95" w:rsidRDefault="00B75B95" w:rsidP="00B75B95">
            <w:pPr>
              <w:spacing w:before="40" w:after="40" w:line="240" w:lineRule="auto"/>
              <w:jc w:val="center"/>
              <w:rPr>
                <w:rFonts w:cs="Gill Sans"/>
                <w:b/>
                <w:szCs w:val="21"/>
              </w:rPr>
            </w:pPr>
            <w:r>
              <w:rPr>
                <w:rFonts w:cs="Gill Sans"/>
                <w:b/>
                <w:szCs w:val="21"/>
              </w:rPr>
              <w:t>11. Product</w:t>
            </w:r>
          </w:p>
        </w:tc>
        <w:tc>
          <w:tcPr>
            <w:tcW w:w="8100" w:type="dxa"/>
          </w:tcPr>
          <w:p w:rsidR="00B75B95" w:rsidRPr="00B75B95" w:rsidRDefault="00B75B95" w:rsidP="00B75B95">
            <w:pPr>
              <w:numPr>
                <w:ilvl w:val="0"/>
                <w:numId w:val="7"/>
              </w:numPr>
              <w:spacing w:before="40" w:after="40" w:line="240" w:lineRule="auto"/>
              <w:ind w:left="238" w:hanging="180"/>
              <w:rPr>
                <w:rFonts w:cs="Gill Sans"/>
                <w:szCs w:val="21"/>
              </w:rPr>
            </w:pPr>
            <w:r>
              <w:rPr>
                <w:rFonts w:cs="Gill Sans"/>
                <w:szCs w:val="21"/>
              </w:rPr>
              <w:t>Select the product students will produce as a result of the mini-task.</w:t>
            </w: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B75B95" w:rsidRPr="00DE2F02" w:rsidRDefault="00B75B95" w:rsidP="00B75B95">
            <w:pPr>
              <w:spacing w:before="40" w:after="40" w:line="240" w:lineRule="auto"/>
              <w:rPr>
                <w:rFonts w:cs="Gill Sans"/>
                <w:szCs w:val="21"/>
              </w:rPr>
            </w:pPr>
          </w:p>
        </w:tc>
      </w:tr>
      <w:tr w:rsidR="00B75B95">
        <w:tc>
          <w:tcPr>
            <w:tcW w:w="2268" w:type="dxa"/>
          </w:tcPr>
          <w:p w:rsidR="00B75B95" w:rsidRDefault="00B75B95" w:rsidP="00B75B95">
            <w:pPr>
              <w:spacing w:before="40" w:after="40" w:line="240" w:lineRule="auto"/>
              <w:jc w:val="center"/>
              <w:rPr>
                <w:rFonts w:cs="Gill Sans"/>
                <w:b/>
                <w:szCs w:val="21"/>
              </w:rPr>
            </w:pPr>
          </w:p>
          <w:p w:rsidR="00B75B95" w:rsidRDefault="00B75B95" w:rsidP="00B75B95">
            <w:pPr>
              <w:spacing w:before="40" w:after="40" w:line="240" w:lineRule="auto"/>
              <w:jc w:val="center"/>
              <w:rPr>
                <w:rFonts w:cs="Gill Sans"/>
                <w:b/>
                <w:szCs w:val="21"/>
              </w:rPr>
            </w:pPr>
            <w:r>
              <w:rPr>
                <w:rFonts w:cs="Gill Sans"/>
                <w:b/>
                <w:szCs w:val="21"/>
              </w:rPr>
              <w:t>12. Prompt</w:t>
            </w:r>
          </w:p>
        </w:tc>
        <w:tc>
          <w:tcPr>
            <w:tcW w:w="8100" w:type="dxa"/>
          </w:tcPr>
          <w:p w:rsidR="00B75B95" w:rsidRPr="00B75B95" w:rsidRDefault="00B75B95" w:rsidP="00B75B95">
            <w:pPr>
              <w:numPr>
                <w:ilvl w:val="0"/>
                <w:numId w:val="7"/>
              </w:numPr>
              <w:spacing w:before="40" w:after="40" w:line="240" w:lineRule="auto"/>
              <w:ind w:left="238" w:hanging="180"/>
              <w:rPr>
                <w:rFonts w:cs="Gill Sans"/>
                <w:szCs w:val="21"/>
              </w:rPr>
            </w:pPr>
            <w:r>
              <w:rPr>
                <w:rFonts w:cs="Gill Sans"/>
                <w:szCs w:val="21"/>
              </w:rPr>
              <w:t>This is the guiding question or directions for students to complete the mini-task.</w:t>
            </w: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B75B95" w:rsidRPr="00DE2F02" w:rsidRDefault="00B75B95" w:rsidP="00B75B95">
            <w:pPr>
              <w:spacing w:before="40" w:after="40" w:line="240" w:lineRule="auto"/>
              <w:ind w:left="238"/>
              <w:rPr>
                <w:rFonts w:cs="Gill Sans"/>
                <w:szCs w:val="21"/>
              </w:rPr>
            </w:pPr>
          </w:p>
        </w:tc>
      </w:tr>
      <w:tr w:rsidR="00B75B95">
        <w:tc>
          <w:tcPr>
            <w:tcW w:w="2268" w:type="dxa"/>
          </w:tcPr>
          <w:p w:rsidR="00B75B95" w:rsidRDefault="00B75B95" w:rsidP="00B75B95">
            <w:pPr>
              <w:spacing w:before="40" w:after="40" w:line="240" w:lineRule="auto"/>
              <w:jc w:val="center"/>
              <w:rPr>
                <w:rFonts w:cs="Gill Sans"/>
                <w:b/>
              </w:rPr>
            </w:pPr>
          </w:p>
          <w:p w:rsidR="00B75B95" w:rsidRPr="00FD1A3E" w:rsidRDefault="00B75B95" w:rsidP="00B75B95">
            <w:pPr>
              <w:spacing w:before="40" w:after="40" w:line="240" w:lineRule="auto"/>
              <w:jc w:val="center"/>
              <w:rPr>
                <w:rFonts w:cs="Gill Sans"/>
                <w:b/>
              </w:rPr>
            </w:pPr>
            <w:r>
              <w:rPr>
                <w:rFonts w:cs="Gill Sans"/>
                <w:b/>
              </w:rPr>
              <w:t xml:space="preserve">13.  </w:t>
            </w:r>
            <w:r w:rsidRPr="00FD1A3E">
              <w:rPr>
                <w:rFonts w:cs="Gill Sans"/>
                <w:b/>
              </w:rPr>
              <w:t>Pacing</w:t>
            </w:r>
          </w:p>
        </w:tc>
        <w:tc>
          <w:tcPr>
            <w:tcW w:w="8100" w:type="dxa"/>
          </w:tcPr>
          <w:p w:rsidR="00B75B95" w:rsidRPr="00DE2F02" w:rsidRDefault="00B75B95" w:rsidP="00B75B95">
            <w:pPr>
              <w:numPr>
                <w:ilvl w:val="0"/>
                <w:numId w:val="7"/>
              </w:numPr>
              <w:spacing w:before="40" w:after="40" w:line="240" w:lineRule="auto"/>
              <w:ind w:left="238" w:hanging="180"/>
              <w:rPr>
                <w:rFonts w:cs="Gill Sans"/>
                <w:szCs w:val="21"/>
              </w:rPr>
            </w:pPr>
            <w:r>
              <w:rPr>
                <w:rFonts w:cs="Gill Sans"/>
                <w:szCs w:val="21"/>
              </w:rPr>
              <w:t>How long do you think it will take students to complete the mini-task?</w:t>
            </w:r>
          </w:p>
          <w:p w:rsidR="00B75B95" w:rsidRPr="00B75B95" w:rsidRDefault="00B75B95" w:rsidP="00B75B95">
            <w:pPr>
              <w:numPr>
                <w:ilvl w:val="0"/>
                <w:numId w:val="7"/>
              </w:numPr>
              <w:spacing w:before="40" w:after="40" w:line="240" w:lineRule="auto"/>
              <w:ind w:left="238" w:hanging="180"/>
              <w:rPr>
                <w:rFonts w:cs="Gill Sans"/>
              </w:rPr>
            </w:pPr>
            <w:r>
              <w:rPr>
                <w:rFonts w:cs="Gill Sans"/>
                <w:szCs w:val="21"/>
              </w:rPr>
              <w:t xml:space="preserve">Pacing is important.  </w:t>
            </w:r>
            <w:r w:rsidRPr="00BC06AC">
              <w:rPr>
                <w:rFonts w:cs="Gill Sans"/>
                <w:szCs w:val="21"/>
              </w:rPr>
              <w:t>Knowing your students and your daily class minutes will allow for the best design</w:t>
            </w:r>
            <w:r w:rsidRPr="00BC06AC">
              <w:rPr>
                <w:rFonts w:cs="Gill Sans"/>
              </w:rPr>
              <w:t xml:space="preserve"> </w:t>
            </w: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B75B95" w:rsidRDefault="00B75B95" w:rsidP="00B75B95">
            <w:pPr>
              <w:tabs>
                <w:tab w:val="left" w:pos="630"/>
              </w:tabs>
              <w:spacing w:before="40" w:after="40" w:line="240" w:lineRule="auto"/>
              <w:rPr>
                <w:rFonts w:cs="Gill Sans"/>
                <w:b/>
                <w:szCs w:val="21"/>
              </w:rPr>
            </w:pPr>
          </w:p>
          <w:p w:rsidR="00B75B95" w:rsidRPr="00B75B95" w:rsidRDefault="00B75B95" w:rsidP="00B75B95">
            <w:pPr>
              <w:tabs>
                <w:tab w:val="left" w:pos="630"/>
              </w:tabs>
              <w:spacing w:before="40" w:after="40" w:line="240" w:lineRule="auto"/>
              <w:rPr>
                <w:rFonts w:cs="Gill Sans"/>
                <w:b/>
                <w:szCs w:val="21"/>
              </w:rPr>
            </w:pPr>
          </w:p>
        </w:tc>
      </w:tr>
      <w:tr w:rsidR="00B75B95">
        <w:tc>
          <w:tcPr>
            <w:tcW w:w="2268" w:type="dxa"/>
          </w:tcPr>
          <w:p w:rsidR="00B75B95" w:rsidRDefault="00B75B95" w:rsidP="00B75B95">
            <w:pPr>
              <w:spacing w:before="40" w:after="40" w:line="240" w:lineRule="auto"/>
              <w:jc w:val="center"/>
              <w:rPr>
                <w:rFonts w:cs="Gill Sans"/>
                <w:b/>
                <w:szCs w:val="21"/>
              </w:rPr>
            </w:pPr>
          </w:p>
          <w:p w:rsidR="00B75B95" w:rsidRPr="00FD1A3E" w:rsidRDefault="00B75B95" w:rsidP="00B75B95">
            <w:pPr>
              <w:spacing w:before="40" w:after="40" w:line="240" w:lineRule="auto"/>
              <w:jc w:val="center"/>
              <w:rPr>
                <w:rFonts w:cs="Gill Sans"/>
                <w:b/>
                <w:szCs w:val="21"/>
              </w:rPr>
            </w:pPr>
            <w:r>
              <w:rPr>
                <w:rFonts w:cs="Gill Sans"/>
                <w:b/>
                <w:szCs w:val="21"/>
              </w:rPr>
              <w:t xml:space="preserve">14. </w:t>
            </w:r>
            <w:r w:rsidRPr="00FD1A3E">
              <w:rPr>
                <w:rFonts w:cs="Gill Sans"/>
                <w:b/>
                <w:szCs w:val="21"/>
              </w:rPr>
              <w:t>Scoring Guide</w:t>
            </w:r>
          </w:p>
        </w:tc>
        <w:tc>
          <w:tcPr>
            <w:tcW w:w="8100" w:type="dxa"/>
          </w:tcPr>
          <w:p w:rsidR="00B75B95" w:rsidRDefault="00B75B95" w:rsidP="00B75B95">
            <w:pPr>
              <w:numPr>
                <w:ilvl w:val="0"/>
                <w:numId w:val="7"/>
              </w:numPr>
              <w:spacing w:before="40" w:after="40" w:line="240" w:lineRule="auto"/>
              <w:ind w:left="238" w:hanging="180"/>
              <w:rPr>
                <w:rFonts w:cs="Gill Sans"/>
                <w:szCs w:val="21"/>
              </w:rPr>
            </w:pPr>
            <w:r>
              <w:rPr>
                <w:rFonts w:cs="Gill Sans"/>
                <w:szCs w:val="21"/>
              </w:rPr>
              <w:t>Enter the scoring criteria for the mini-task.  It is helpful to begin your thinking or wording with “work meets expectations if…</w:t>
            </w:r>
            <w:proofErr w:type="gramStart"/>
            <w:r>
              <w:rPr>
                <w:rFonts w:cs="Gill Sans"/>
                <w:szCs w:val="21"/>
              </w:rPr>
              <w:t>”.</w:t>
            </w:r>
            <w:proofErr w:type="gramEnd"/>
          </w:p>
          <w:p w:rsidR="00B75B95" w:rsidRPr="00DE2F02" w:rsidRDefault="00B75B95" w:rsidP="00B75B95">
            <w:pPr>
              <w:numPr>
                <w:ilvl w:val="0"/>
                <w:numId w:val="7"/>
              </w:numPr>
              <w:spacing w:before="40" w:after="40" w:line="240" w:lineRule="auto"/>
              <w:ind w:left="238" w:hanging="180"/>
              <w:rPr>
                <w:rFonts w:cs="Gill Sans"/>
                <w:szCs w:val="21"/>
              </w:rPr>
            </w:pPr>
            <w:r>
              <w:rPr>
                <w:rFonts w:cs="Gill Sans"/>
                <w:szCs w:val="21"/>
              </w:rPr>
              <w:t>Suggestion – Use simple</w:t>
            </w:r>
            <w:r w:rsidRPr="00DE2F02">
              <w:rPr>
                <w:rFonts w:cs="Gill Sans"/>
                <w:szCs w:val="21"/>
              </w:rPr>
              <w:t xml:space="preserve"> rubrics</w:t>
            </w:r>
            <w:r>
              <w:rPr>
                <w:rFonts w:cs="Gill Sans"/>
                <w:szCs w:val="21"/>
              </w:rPr>
              <w:t xml:space="preserve"> to make scoring and feedback </w:t>
            </w:r>
            <w:r w:rsidRPr="00DE2F02">
              <w:rPr>
                <w:rFonts w:cs="Gill Sans"/>
                <w:szCs w:val="21"/>
              </w:rPr>
              <w:t>manageable</w:t>
            </w:r>
            <w:r>
              <w:rPr>
                <w:rFonts w:cs="Gill Sans"/>
                <w:szCs w:val="21"/>
              </w:rPr>
              <w:t xml:space="preserve"> and timely.</w:t>
            </w:r>
          </w:p>
          <w:p w:rsidR="00B75B95" w:rsidRPr="002D37FD" w:rsidRDefault="00B75B95" w:rsidP="00B75B95">
            <w:pPr>
              <w:numPr>
                <w:ilvl w:val="0"/>
                <w:numId w:val="7"/>
              </w:numPr>
              <w:spacing w:before="40" w:after="40" w:line="240" w:lineRule="auto"/>
              <w:ind w:left="238" w:hanging="180"/>
              <w:rPr>
                <w:rFonts w:cs="Gill Sans"/>
                <w:szCs w:val="21"/>
              </w:rPr>
            </w:pPr>
            <w:r>
              <w:rPr>
                <w:rFonts w:cs="Gill Sans"/>
                <w:szCs w:val="21"/>
              </w:rPr>
              <w:t>The Scoring Guide can be a</w:t>
            </w:r>
            <w:r w:rsidRPr="00DE2F02">
              <w:rPr>
                <w:rFonts w:cs="Gill Sans"/>
                <w:szCs w:val="21"/>
              </w:rPr>
              <w:t xml:space="preserve"> resource for teachers to check for ongoing understanding.</w:t>
            </w:r>
          </w:p>
          <w:p w:rsidR="00B75B95" w:rsidRPr="00352F22" w:rsidRDefault="00B75B95" w:rsidP="00B75B95">
            <w:pPr>
              <w:rPr>
                <w:rFonts w:cs="Gill Sans"/>
                <w:sz w:val="6"/>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B75B95" w:rsidRDefault="00B75B95" w:rsidP="00B75B95">
            <w:pPr>
              <w:spacing w:before="40" w:after="40" w:line="240" w:lineRule="auto"/>
              <w:rPr>
                <w:rFonts w:cs="Gill Sans"/>
                <w:szCs w:val="21"/>
              </w:rPr>
            </w:pPr>
          </w:p>
          <w:p w:rsidR="00B75B95" w:rsidRDefault="00B75B95" w:rsidP="00B75B95">
            <w:pPr>
              <w:spacing w:before="40" w:after="40" w:line="240" w:lineRule="auto"/>
              <w:rPr>
                <w:rFonts w:cs="Gill Sans"/>
                <w:szCs w:val="21"/>
              </w:rPr>
            </w:pPr>
          </w:p>
          <w:p w:rsidR="00B75B95" w:rsidRPr="00DE2F02" w:rsidRDefault="00B75B95" w:rsidP="00B75B95">
            <w:pPr>
              <w:spacing w:before="40" w:after="40" w:line="240" w:lineRule="auto"/>
              <w:rPr>
                <w:rFonts w:cs="Gill Sans"/>
                <w:szCs w:val="21"/>
              </w:rPr>
            </w:pPr>
          </w:p>
        </w:tc>
      </w:tr>
      <w:tr w:rsidR="00B75B95">
        <w:tc>
          <w:tcPr>
            <w:tcW w:w="2268" w:type="dxa"/>
          </w:tcPr>
          <w:p w:rsidR="00B75B95" w:rsidRDefault="00B75B95" w:rsidP="00B75B95">
            <w:pPr>
              <w:spacing w:before="40" w:after="40" w:line="240" w:lineRule="auto"/>
              <w:jc w:val="center"/>
              <w:rPr>
                <w:rFonts w:cs="Gill Sans"/>
                <w:b/>
                <w:szCs w:val="21"/>
              </w:rPr>
            </w:pPr>
          </w:p>
          <w:p w:rsidR="00B75B95" w:rsidRPr="00FD1A3E" w:rsidRDefault="00B75B95" w:rsidP="00B75B95">
            <w:pPr>
              <w:spacing w:before="40" w:after="40" w:line="240" w:lineRule="auto"/>
              <w:jc w:val="center"/>
              <w:rPr>
                <w:rFonts w:cs="Gill Sans"/>
                <w:b/>
                <w:szCs w:val="21"/>
              </w:rPr>
            </w:pPr>
            <w:r>
              <w:rPr>
                <w:rFonts w:cs="Gill Sans"/>
                <w:b/>
                <w:szCs w:val="21"/>
              </w:rPr>
              <w:t xml:space="preserve">15.  </w:t>
            </w:r>
            <w:r w:rsidRPr="00FD1A3E">
              <w:rPr>
                <w:rFonts w:cs="Gill Sans"/>
                <w:b/>
                <w:szCs w:val="21"/>
              </w:rPr>
              <w:t>Instruction</w:t>
            </w:r>
            <w:r>
              <w:rPr>
                <w:rFonts w:cs="Gill Sans"/>
                <w:b/>
                <w:szCs w:val="21"/>
              </w:rPr>
              <w:t>al Strategies</w:t>
            </w:r>
          </w:p>
        </w:tc>
        <w:tc>
          <w:tcPr>
            <w:tcW w:w="8100" w:type="dxa"/>
          </w:tcPr>
          <w:p w:rsidR="00B75B95" w:rsidRDefault="00B75B95" w:rsidP="00B75B95">
            <w:pPr>
              <w:numPr>
                <w:ilvl w:val="0"/>
                <w:numId w:val="4"/>
              </w:numPr>
              <w:spacing w:before="40" w:after="40" w:line="240" w:lineRule="auto"/>
              <w:ind w:left="238" w:hanging="180"/>
              <w:rPr>
                <w:rFonts w:cs="Gill Sans"/>
                <w:szCs w:val="21"/>
              </w:rPr>
            </w:pPr>
            <w:r>
              <w:rPr>
                <w:rFonts w:cs="Gill Sans"/>
                <w:szCs w:val="21"/>
              </w:rPr>
              <w:t>The Instructional Strategies are essentially the specific lesson plan or instructional activities you will use to help students complete the mini-task.</w:t>
            </w:r>
          </w:p>
          <w:p w:rsidR="00B75B95" w:rsidRPr="00352F22" w:rsidRDefault="00B75B95" w:rsidP="00B75B95">
            <w:pPr>
              <w:rPr>
                <w:rFonts w:cs="Gill Sans"/>
                <w:sz w:val="6"/>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B75B95" w:rsidRDefault="00B75B95" w:rsidP="00B75B95">
            <w:pPr>
              <w:spacing w:before="40" w:after="40" w:line="240" w:lineRule="auto"/>
              <w:ind w:left="58"/>
              <w:rPr>
                <w:rFonts w:cs="Gill Sans"/>
                <w:szCs w:val="21"/>
              </w:rPr>
            </w:pPr>
          </w:p>
          <w:p w:rsidR="00B75B95" w:rsidRDefault="00B75B95" w:rsidP="00B75B95">
            <w:pPr>
              <w:spacing w:before="40" w:after="40" w:line="240" w:lineRule="auto"/>
              <w:ind w:left="58"/>
              <w:rPr>
                <w:rFonts w:cs="Gill Sans"/>
                <w:szCs w:val="21"/>
              </w:rPr>
            </w:pPr>
          </w:p>
          <w:p w:rsidR="00B75B95" w:rsidRDefault="00B75B95" w:rsidP="00B75B95">
            <w:pPr>
              <w:spacing w:before="40" w:after="40" w:line="240" w:lineRule="auto"/>
              <w:ind w:left="58"/>
              <w:rPr>
                <w:rFonts w:cs="Gill Sans"/>
                <w:szCs w:val="21"/>
              </w:rPr>
            </w:pPr>
          </w:p>
          <w:p w:rsidR="00B75B95" w:rsidRDefault="00B75B95" w:rsidP="00B75B95">
            <w:pPr>
              <w:spacing w:before="40" w:after="40" w:line="240" w:lineRule="auto"/>
              <w:ind w:left="58"/>
              <w:rPr>
                <w:rFonts w:cs="Gill Sans"/>
                <w:szCs w:val="21"/>
              </w:rPr>
            </w:pPr>
          </w:p>
          <w:p w:rsidR="00B75B95" w:rsidRDefault="00B75B95" w:rsidP="00B75B95">
            <w:pPr>
              <w:spacing w:before="40" w:after="40" w:line="240" w:lineRule="auto"/>
              <w:ind w:left="58"/>
              <w:rPr>
                <w:rFonts w:cs="Gill Sans"/>
                <w:szCs w:val="21"/>
              </w:rPr>
            </w:pPr>
          </w:p>
          <w:p w:rsidR="00B75B95" w:rsidRDefault="00B75B95" w:rsidP="00B75B95">
            <w:pPr>
              <w:spacing w:before="40" w:after="40" w:line="240" w:lineRule="auto"/>
              <w:ind w:left="58"/>
              <w:rPr>
                <w:rFonts w:cs="Gill Sans"/>
                <w:szCs w:val="21"/>
              </w:rPr>
            </w:pPr>
          </w:p>
          <w:p w:rsidR="00B75B95" w:rsidRPr="00DE2F02" w:rsidRDefault="00B75B95" w:rsidP="00B75B95">
            <w:pPr>
              <w:spacing w:before="40" w:after="40" w:line="240" w:lineRule="auto"/>
              <w:ind w:left="58"/>
              <w:rPr>
                <w:rFonts w:cs="Gill Sans"/>
                <w:szCs w:val="21"/>
              </w:rPr>
            </w:pPr>
          </w:p>
        </w:tc>
      </w:tr>
    </w:tbl>
    <w:p w:rsidR="004340CD" w:rsidRPr="00B75B95" w:rsidRDefault="004340CD" w:rsidP="00B75B95">
      <w:pPr>
        <w:spacing w:after="0" w:line="240" w:lineRule="auto"/>
        <w:rPr>
          <w:rFonts w:cs="Gill Sans"/>
          <w:b/>
          <w:sz w:val="20"/>
        </w:rPr>
      </w:pPr>
    </w:p>
    <w:p w:rsidR="004340CD" w:rsidRDefault="004340CD" w:rsidP="004340CD">
      <w:pPr>
        <w:spacing w:after="0" w:line="240" w:lineRule="auto"/>
        <w:rPr>
          <w:rFonts w:cs="Gill Sans"/>
          <w:b/>
          <w:sz w:val="36"/>
        </w:rPr>
      </w:pPr>
    </w:p>
    <w:tbl>
      <w:tblPr>
        <w:tblStyle w:val="TableGrid"/>
        <w:tblpPr w:leftFromText="180" w:rightFromText="180" w:vertAnchor="text" w:horzAnchor="page" w:tblpX="1279" w:tblpY="193"/>
        <w:tblW w:w="10368" w:type="dxa"/>
        <w:tblLook w:val="00A0" w:firstRow="1" w:lastRow="0" w:firstColumn="1" w:lastColumn="0" w:noHBand="0" w:noVBand="0"/>
      </w:tblPr>
      <w:tblGrid>
        <w:gridCol w:w="2178"/>
        <w:gridCol w:w="8190"/>
      </w:tblGrid>
      <w:tr w:rsidR="002D37FD">
        <w:tc>
          <w:tcPr>
            <w:tcW w:w="10368" w:type="dxa"/>
            <w:gridSpan w:val="2"/>
            <w:shd w:val="clear" w:color="auto" w:fill="D9D9D9" w:themeFill="background1" w:themeFillShade="D9"/>
          </w:tcPr>
          <w:p w:rsidR="002D37FD" w:rsidRPr="00EA15E7" w:rsidRDefault="002D37FD" w:rsidP="002D37FD">
            <w:pPr>
              <w:jc w:val="center"/>
              <w:rPr>
                <w:rFonts w:ascii="Arial Black" w:hAnsi="Arial Black"/>
              </w:rPr>
            </w:pPr>
            <w:r>
              <w:rPr>
                <w:rFonts w:ascii="Arial Black" w:hAnsi="Arial Black" w:cs="Gill Sans"/>
              </w:rPr>
              <w:t>What Results</w:t>
            </w:r>
            <w:r w:rsidRPr="00EA15E7">
              <w:rPr>
                <w:rFonts w:ascii="Arial Black" w:hAnsi="Arial Black" w:cs="Gill Sans"/>
              </w:rPr>
              <w:t>?</w:t>
            </w:r>
          </w:p>
        </w:tc>
      </w:tr>
      <w:tr w:rsidR="002D37FD">
        <w:tc>
          <w:tcPr>
            <w:tcW w:w="2178" w:type="dxa"/>
          </w:tcPr>
          <w:p w:rsidR="00447DDA" w:rsidRDefault="00447DDA" w:rsidP="002D37FD">
            <w:pPr>
              <w:spacing w:before="40" w:after="40" w:line="240" w:lineRule="auto"/>
              <w:jc w:val="center"/>
              <w:rPr>
                <w:rFonts w:cs="Gill Sans"/>
                <w:b/>
              </w:rPr>
            </w:pPr>
          </w:p>
          <w:p w:rsidR="002D37FD" w:rsidRDefault="00447DDA" w:rsidP="002D37FD">
            <w:pPr>
              <w:spacing w:before="40" w:after="40" w:line="240" w:lineRule="auto"/>
              <w:jc w:val="center"/>
              <w:rPr>
                <w:rFonts w:cs="Gill Sans"/>
                <w:b/>
              </w:rPr>
            </w:pPr>
            <w:r>
              <w:rPr>
                <w:rFonts w:cs="Gill Sans"/>
                <w:b/>
              </w:rPr>
              <w:t>1</w:t>
            </w:r>
            <w:r w:rsidR="00B05C70">
              <w:rPr>
                <w:rFonts w:cs="Gill Sans"/>
                <w:b/>
              </w:rPr>
              <w:t>6</w:t>
            </w:r>
            <w:r>
              <w:rPr>
                <w:rFonts w:cs="Gill Sans"/>
                <w:b/>
              </w:rPr>
              <w:t xml:space="preserve">. </w:t>
            </w:r>
            <w:r w:rsidR="002D37FD" w:rsidRPr="002D37FD">
              <w:rPr>
                <w:rFonts w:cs="Gill Sans"/>
                <w:b/>
              </w:rPr>
              <w:t>Classroom Assessment</w:t>
            </w:r>
            <w:r w:rsidR="002D37FD">
              <w:rPr>
                <w:rFonts w:cs="Gill Sans"/>
                <w:b/>
              </w:rPr>
              <w:t xml:space="preserve"> Task &amp; Rubric</w:t>
            </w:r>
          </w:p>
          <w:p w:rsidR="002D37FD" w:rsidRPr="002D37FD" w:rsidRDefault="002D37FD" w:rsidP="002D37FD">
            <w:pPr>
              <w:spacing w:before="40" w:after="40" w:line="240" w:lineRule="auto"/>
              <w:jc w:val="center"/>
              <w:rPr>
                <w:rFonts w:cs="Gill Sans"/>
                <w:b/>
              </w:rPr>
            </w:pPr>
          </w:p>
        </w:tc>
        <w:tc>
          <w:tcPr>
            <w:tcW w:w="8190" w:type="dxa"/>
          </w:tcPr>
          <w:p w:rsidR="002D37FD" w:rsidRPr="002D37FD" w:rsidRDefault="002D37FD" w:rsidP="002D37FD">
            <w:pPr>
              <w:numPr>
                <w:ilvl w:val="0"/>
                <w:numId w:val="9"/>
              </w:numPr>
              <w:spacing w:before="40" w:after="40" w:line="240" w:lineRule="auto"/>
              <w:ind w:left="238" w:hanging="180"/>
              <w:rPr>
                <w:rFonts w:asciiTheme="majorHAnsi" w:hAnsiTheme="majorHAnsi" w:cs="Gill Sans"/>
                <w:szCs w:val="21"/>
              </w:rPr>
            </w:pPr>
            <w:r w:rsidRPr="002D37FD">
              <w:rPr>
                <w:rFonts w:asciiTheme="majorHAnsi" w:eastAsiaTheme="minorHAnsi" w:hAnsiTheme="majorHAnsi" w:cs="Gill Sans MT"/>
                <w:color w:val="000000"/>
              </w:rPr>
              <w:t>An option to use the template tasks to create assessments to measure student skills exhibited when asked to do a task independently.</w:t>
            </w:r>
          </w:p>
          <w:p w:rsidR="002D37FD" w:rsidRPr="00352F22" w:rsidRDefault="002D37FD" w:rsidP="002D37FD">
            <w:pPr>
              <w:rPr>
                <w:rFonts w:cs="Gill Sans"/>
                <w:sz w:val="6"/>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2D37FD" w:rsidRDefault="002D37FD" w:rsidP="002D37FD">
            <w:pPr>
              <w:spacing w:before="40" w:after="40" w:line="240" w:lineRule="auto"/>
              <w:ind w:left="238"/>
              <w:rPr>
                <w:rFonts w:asciiTheme="majorHAnsi" w:hAnsiTheme="majorHAnsi" w:cs="Gill Sans"/>
                <w:szCs w:val="21"/>
              </w:rPr>
            </w:pPr>
          </w:p>
          <w:p w:rsidR="002D37FD" w:rsidRDefault="002D37FD" w:rsidP="002D37FD">
            <w:pPr>
              <w:spacing w:before="40" w:after="40" w:line="240" w:lineRule="auto"/>
              <w:ind w:left="238"/>
              <w:rPr>
                <w:rFonts w:asciiTheme="majorHAnsi" w:hAnsiTheme="majorHAnsi" w:cs="Gill Sans"/>
                <w:szCs w:val="21"/>
              </w:rPr>
            </w:pPr>
          </w:p>
          <w:p w:rsidR="002D37FD" w:rsidRPr="002D37FD" w:rsidRDefault="002D37FD" w:rsidP="002D37FD">
            <w:pPr>
              <w:spacing w:before="40" w:after="40" w:line="240" w:lineRule="auto"/>
              <w:ind w:left="238"/>
              <w:rPr>
                <w:rFonts w:asciiTheme="majorHAnsi" w:hAnsiTheme="majorHAnsi" w:cs="Gill Sans"/>
                <w:szCs w:val="21"/>
              </w:rPr>
            </w:pPr>
          </w:p>
        </w:tc>
      </w:tr>
      <w:tr w:rsidR="002D37FD">
        <w:tc>
          <w:tcPr>
            <w:tcW w:w="2178" w:type="dxa"/>
          </w:tcPr>
          <w:p w:rsidR="00447DDA" w:rsidRDefault="00447DDA" w:rsidP="002D37FD">
            <w:pPr>
              <w:spacing w:before="40" w:after="40" w:line="240" w:lineRule="auto"/>
              <w:jc w:val="center"/>
              <w:rPr>
                <w:rFonts w:cs="Gill Sans"/>
                <w:b/>
              </w:rPr>
            </w:pPr>
          </w:p>
          <w:p w:rsidR="002D37FD" w:rsidRPr="002D37FD" w:rsidRDefault="00447DDA" w:rsidP="00B05C70">
            <w:pPr>
              <w:spacing w:before="40" w:after="40" w:line="240" w:lineRule="auto"/>
              <w:jc w:val="center"/>
              <w:rPr>
                <w:rFonts w:cs="Gill Sans"/>
                <w:b/>
              </w:rPr>
            </w:pPr>
            <w:r>
              <w:rPr>
                <w:rFonts w:cs="Gill Sans"/>
                <w:b/>
              </w:rPr>
              <w:t>1</w:t>
            </w:r>
            <w:r w:rsidR="00B05C70">
              <w:rPr>
                <w:rFonts w:cs="Gill Sans"/>
                <w:b/>
              </w:rPr>
              <w:t>7</w:t>
            </w:r>
            <w:r>
              <w:rPr>
                <w:rFonts w:cs="Gill Sans"/>
                <w:b/>
              </w:rPr>
              <w:t xml:space="preserve">. </w:t>
            </w:r>
            <w:r w:rsidR="002D37FD" w:rsidRPr="002D37FD">
              <w:rPr>
                <w:rFonts w:cs="Gill Sans"/>
                <w:b/>
              </w:rPr>
              <w:t>Student Work Samples</w:t>
            </w:r>
          </w:p>
        </w:tc>
        <w:tc>
          <w:tcPr>
            <w:tcW w:w="8190" w:type="dxa"/>
          </w:tcPr>
          <w:p w:rsidR="002D37FD" w:rsidRDefault="002D37FD" w:rsidP="002D37FD">
            <w:pPr>
              <w:numPr>
                <w:ilvl w:val="0"/>
                <w:numId w:val="9"/>
              </w:numPr>
              <w:spacing w:before="40" w:after="40" w:line="240" w:lineRule="auto"/>
              <w:ind w:left="238" w:hanging="180"/>
              <w:rPr>
                <w:rFonts w:cs="Gill Sans"/>
                <w:szCs w:val="21"/>
              </w:rPr>
            </w:pPr>
            <w:r>
              <w:rPr>
                <w:rFonts w:cs="Gill Sans"/>
                <w:szCs w:val="21"/>
              </w:rPr>
              <w:t>Here you can upload samples of student work after the module is taught.</w:t>
            </w:r>
          </w:p>
          <w:p w:rsidR="002D37FD" w:rsidRPr="00352F22" w:rsidRDefault="002D37FD" w:rsidP="002D37FD">
            <w:pPr>
              <w:rPr>
                <w:rFonts w:cs="Gill Sans"/>
                <w:sz w:val="6"/>
                <w:szCs w:val="21"/>
              </w:rPr>
            </w:pPr>
          </w:p>
          <w:p w:rsidR="005D6D63" w:rsidRPr="00352F22" w:rsidRDefault="005D6D63" w:rsidP="005D6D63">
            <w:pPr>
              <w:tabs>
                <w:tab w:val="left" w:pos="630"/>
              </w:tabs>
              <w:spacing w:before="40" w:after="40" w:line="240" w:lineRule="auto"/>
              <w:rPr>
                <w:rFonts w:cs="Gill Sans"/>
                <w:b/>
                <w:szCs w:val="21"/>
              </w:rPr>
            </w:pPr>
            <w:r w:rsidRPr="00352F22">
              <w:rPr>
                <w:rFonts w:cs="Gill Sans"/>
                <w:b/>
                <w:szCs w:val="21"/>
                <w:u w:val="single"/>
              </w:rPr>
              <w:t>Notes</w:t>
            </w:r>
            <w:r>
              <w:rPr>
                <w:rFonts w:cs="Gill Sans"/>
                <w:b/>
                <w:szCs w:val="21"/>
                <w:u w:val="single"/>
              </w:rPr>
              <w:t>/Questions</w:t>
            </w:r>
            <w:r>
              <w:rPr>
                <w:rFonts w:cs="Gill Sans"/>
                <w:b/>
                <w:szCs w:val="21"/>
              </w:rPr>
              <w:t>:</w:t>
            </w:r>
          </w:p>
          <w:p w:rsidR="002D37FD" w:rsidRDefault="002D37FD" w:rsidP="002D37FD">
            <w:pPr>
              <w:spacing w:before="40" w:after="40" w:line="240" w:lineRule="auto"/>
              <w:rPr>
                <w:rFonts w:cs="Gill Sans"/>
                <w:szCs w:val="21"/>
              </w:rPr>
            </w:pPr>
          </w:p>
          <w:p w:rsidR="002D37FD" w:rsidRPr="00DE2F02" w:rsidRDefault="002D37FD" w:rsidP="002D37FD">
            <w:pPr>
              <w:spacing w:before="40" w:after="40" w:line="240" w:lineRule="auto"/>
              <w:rPr>
                <w:rFonts w:cs="Gill Sans"/>
                <w:szCs w:val="21"/>
              </w:rPr>
            </w:pPr>
          </w:p>
        </w:tc>
      </w:tr>
    </w:tbl>
    <w:p w:rsidR="004340CD" w:rsidRDefault="004340CD" w:rsidP="004340CD">
      <w:pPr>
        <w:spacing w:after="0" w:line="240" w:lineRule="auto"/>
        <w:jc w:val="center"/>
        <w:rPr>
          <w:rFonts w:cs="Gill Sans"/>
          <w:b/>
          <w:sz w:val="36"/>
        </w:rPr>
      </w:pPr>
    </w:p>
    <w:p w:rsidR="00DE2F02" w:rsidRPr="008E55EE" w:rsidRDefault="00DE2F02" w:rsidP="008E55EE">
      <w:pPr>
        <w:spacing w:line="300" w:lineRule="exact"/>
        <w:jc w:val="center"/>
        <w:rPr>
          <w:rFonts w:cs="Gill Sans"/>
          <w:sz w:val="30"/>
        </w:rPr>
      </w:pPr>
    </w:p>
    <w:sectPr w:rsidR="00DE2F02" w:rsidRPr="008E55EE" w:rsidSect="00961248">
      <w:headerReference w:type="default" r:id="rId8"/>
      <w:footerReference w:type="default" r:id="rId9"/>
      <w:pgSz w:w="12240" w:h="15840"/>
      <w:pgMar w:top="720" w:right="1260" w:bottom="432" w:left="1170" w:header="720" w:footer="8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9D" w:rsidRDefault="00337571">
      <w:pPr>
        <w:spacing w:after="0" w:line="240" w:lineRule="auto"/>
      </w:pPr>
      <w:r>
        <w:separator/>
      </w:r>
    </w:p>
  </w:endnote>
  <w:endnote w:type="continuationSeparator" w:id="0">
    <w:p w:rsidR="00FA6E9D" w:rsidRDefault="0033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63" w:rsidRPr="005D6D63" w:rsidRDefault="005D6D63" w:rsidP="005A2FFE">
    <w:pPr>
      <w:pStyle w:val="Footer"/>
      <w:spacing w:after="0" w:line="240" w:lineRule="auto"/>
      <w:rPr>
        <w:i/>
        <w:sz w:val="16"/>
      </w:rPr>
    </w:pPr>
    <w:r>
      <w:rPr>
        <w:i/>
        <w:sz w:val="16"/>
      </w:rPr>
      <w:t xml:space="preserve">K. </w:t>
    </w:r>
    <w:proofErr w:type="spellStart"/>
    <w:r>
      <w:rPr>
        <w:i/>
        <w:sz w:val="16"/>
      </w:rPr>
      <w:t>Thiebes</w:t>
    </w:r>
    <w:proofErr w:type="spellEnd"/>
    <w:r>
      <w:tab/>
    </w:r>
    <w:r>
      <w:tab/>
    </w:r>
    <w:r w:rsidR="00337571">
      <w:fldChar w:fldCharType="begin"/>
    </w:r>
    <w:r w:rsidR="00337571">
      <w:instrText xml:space="preserve"> PAGE   \* MERGEFORMAT </w:instrText>
    </w:r>
    <w:r w:rsidR="00337571">
      <w:fldChar w:fldCharType="separate"/>
    </w:r>
    <w:r w:rsidR="00F2000A">
      <w:rPr>
        <w:noProof/>
      </w:rPr>
      <w:t>1</w:t>
    </w:r>
    <w:r w:rsidR="0033757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9D" w:rsidRDefault="00337571">
      <w:pPr>
        <w:spacing w:after="0" w:line="240" w:lineRule="auto"/>
      </w:pPr>
      <w:r>
        <w:separator/>
      </w:r>
    </w:p>
  </w:footnote>
  <w:footnote w:type="continuationSeparator" w:id="0">
    <w:p w:rsidR="00FA6E9D" w:rsidRDefault="00337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0A" w:rsidRDefault="00F2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3CB2"/>
    <w:multiLevelType w:val="hybridMultilevel"/>
    <w:tmpl w:val="755A7A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80904"/>
    <w:multiLevelType w:val="hybridMultilevel"/>
    <w:tmpl w:val="F98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35890"/>
    <w:multiLevelType w:val="hybridMultilevel"/>
    <w:tmpl w:val="FB6C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C7D55"/>
    <w:multiLevelType w:val="hybridMultilevel"/>
    <w:tmpl w:val="E8D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86DBF"/>
    <w:multiLevelType w:val="multilevel"/>
    <w:tmpl w:val="23D056A8"/>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0344A54"/>
    <w:multiLevelType w:val="hybridMultilevel"/>
    <w:tmpl w:val="C25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562FC"/>
    <w:multiLevelType w:val="hybridMultilevel"/>
    <w:tmpl w:val="4DBE099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7">
    <w:nsid w:val="46253862"/>
    <w:multiLevelType w:val="hybridMultilevel"/>
    <w:tmpl w:val="E80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46D1"/>
    <w:multiLevelType w:val="hybridMultilevel"/>
    <w:tmpl w:val="FE04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303A7"/>
    <w:multiLevelType w:val="hybridMultilevel"/>
    <w:tmpl w:val="9D0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285"/>
    <w:multiLevelType w:val="hybridMultilevel"/>
    <w:tmpl w:val="6F2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A025E"/>
    <w:multiLevelType w:val="hybridMultilevel"/>
    <w:tmpl w:val="FE6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70E0A"/>
    <w:multiLevelType w:val="hybridMultilevel"/>
    <w:tmpl w:val="802C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60784"/>
    <w:multiLevelType w:val="hybridMultilevel"/>
    <w:tmpl w:val="23D056A8"/>
    <w:lvl w:ilvl="0" w:tplc="CABAC6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1"/>
  </w:num>
  <w:num w:numId="6">
    <w:abstractNumId w:val="12"/>
  </w:num>
  <w:num w:numId="7">
    <w:abstractNumId w:val="2"/>
  </w:num>
  <w:num w:numId="8">
    <w:abstractNumId w:val="3"/>
  </w:num>
  <w:num w:numId="9">
    <w:abstractNumId w:val="7"/>
  </w:num>
  <w:num w:numId="10">
    <w:abstractNumId w:val="6"/>
  </w:num>
  <w:num w:numId="11">
    <w:abstractNumId w:val="11"/>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2"/>
    <w:rsid w:val="00193A04"/>
    <w:rsid w:val="002138E2"/>
    <w:rsid w:val="002D37FD"/>
    <w:rsid w:val="00337571"/>
    <w:rsid w:val="00352F22"/>
    <w:rsid w:val="004340CD"/>
    <w:rsid w:val="00447DDA"/>
    <w:rsid w:val="004762AA"/>
    <w:rsid w:val="00547642"/>
    <w:rsid w:val="005A2FFE"/>
    <w:rsid w:val="005C4CB3"/>
    <w:rsid w:val="005D6D63"/>
    <w:rsid w:val="00676FC0"/>
    <w:rsid w:val="0076266D"/>
    <w:rsid w:val="0084273B"/>
    <w:rsid w:val="00881005"/>
    <w:rsid w:val="008E55EE"/>
    <w:rsid w:val="00917583"/>
    <w:rsid w:val="00961248"/>
    <w:rsid w:val="00B05C70"/>
    <w:rsid w:val="00B75B95"/>
    <w:rsid w:val="00B773C7"/>
    <w:rsid w:val="00BC06AC"/>
    <w:rsid w:val="00BE1E10"/>
    <w:rsid w:val="00C2082A"/>
    <w:rsid w:val="00C70DFB"/>
    <w:rsid w:val="00CF38EE"/>
    <w:rsid w:val="00DE2F02"/>
    <w:rsid w:val="00DF41EE"/>
    <w:rsid w:val="00EA15E7"/>
    <w:rsid w:val="00F2000A"/>
    <w:rsid w:val="00FA6E9D"/>
    <w:rsid w:val="00FD1A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02"/>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F02"/>
    <w:pPr>
      <w:tabs>
        <w:tab w:val="center" w:pos="4680"/>
        <w:tab w:val="right" w:pos="9360"/>
      </w:tabs>
    </w:pPr>
  </w:style>
  <w:style w:type="character" w:customStyle="1" w:styleId="FooterChar">
    <w:name w:val="Footer Char"/>
    <w:basedOn w:val="DefaultParagraphFont"/>
    <w:link w:val="Footer"/>
    <w:uiPriority w:val="99"/>
    <w:rsid w:val="00DE2F02"/>
    <w:rPr>
      <w:rFonts w:ascii="Calibri" w:eastAsia="Calibri" w:hAnsi="Calibri" w:cs="Times New Roman"/>
      <w:sz w:val="22"/>
      <w:szCs w:val="22"/>
    </w:rPr>
  </w:style>
  <w:style w:type="paragraph" w:styleId="ListParagraph">
    <w:name w:val="List Paragraph"/>
    <w:basedOn w:val="Normal"/>
    <w:uiPriority w:val="34"/>
    <w:qFormat/>
    <w:rsid w:val="00DE2F02"/>
    <w:pPr>
      <w:ind w:left="720"/>
      <w:contextualSpacing/>
    </w:pPr>
  </w:style>
  <w:style w:type="table" w:styleId="TableGrid">
    <w:name w:val="Table Grid"/>
    <w:basedOn w:val="TableNormal"/>
    <w:uiPriority w:val="59"/>
    <w:rsid w:val="00DE2F0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2F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2FFE"/>
    <w:rPr>
      <w:rFonts w:ascii="Calibri" w:eastAsia="Calibri" w:hAnsi="Calibri" w:cs="Times New Roman"/>
      <w:sz w:val="22"/>
      <w:szCs w:val="22"/>
    </w:rPr>
  </w:style>
  <w:style w:type="character" w:styleId="Hyperlink">
    <w:name w:val="Hyperlink"/>
    <w:basedOn w:val="DefaultParagraphFont"/>
    <w:uiPriority w:val="99"/>
    <w:semiHidden/>
    <w:unhideWhenUsed/>
    <w:rsid w:val="004762AA"/>
    <w:rPr>
      <w:color w:val="0000FF" w:themeColor="hyperlink"/>
      <w:u w:val="single"/>
    </w:rPr>
  </w:style>
  <w:style w:type="paragraph" w:styleId="BalloonText">
    <w:name w:val="Balloon Text"/>
    <w:basedOn w:val="Normal"/>
    <w:link w:val="BalloonTextChar"/>
    <w:uiPriority w:val="99"/>
    <w:semiHidden/>
    <w:unhideWhenUsed/>
    <w:rsid w:val="00F2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02"/>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F02"/>
    <w:pPr>
      <w:tabs>
        <w:tab w:val="center" w:pos="4680"/>
        <w:tab w:val="right" w:pos="9360"/>
      </w:tabs>
    </w:pPr>
  </w:style>
  <w:style w:type="character" w:customStyle="1" w:styleId="FooterChar">
    <w:name w:val="Footer Char"/>
    <w:basedOn w:val="DefaultParagraphFont"/>
    <w:link w:val="Footer"/>
    <w:uiPriority w:val="99"/>
    <w:rsid w:val="00DE2F02"/>
    <w:rPr>
      <w:rFonts w:ascii="Calibri" w:eastAsia="Calibri" w:hAnsi="Calibri" w:cs="Times New Roman"/>
      <w:sz w:val="22"/>
      <w:szCs w:val="22"/>
    </w:rPr>
  </w:style>
  <w:style w:type="paragraph" w:styleId="ListParagraph">
    <w:name w:val="List Paragraph"/>
    <w:basedOn w:val="Normal"/>
    <w:uiPriority w:val="34"/>
    <w:qFormat/>
    <w:rsid w:val="00DE2F02"/>
    <w:pPr>
      <w:ind w:left="720"/>
      <w:contextualSpacing/>
    </w:pPr>
  </w:style>
  <w:style w:type="table" w:styleId="TableGrid">
    <w:name w:val="Table Grid"/>
    <w:basedOn w:val="TableNormal"/>
    <w:uiPriority w:val="59"/>
    <w:rsid w:val="00DE2F0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2F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2FFE"/>
    <w:rPr>
      <w:rFonts w:ascii="Calibri" w:eastAsia="Calibri" w:hAnsi="Calibri" w:cs="Times New Roman"/>
      <w:sz w:val="22"/>
      <w:szCs w:val="22"/>
    </w:rPr>
  </w:style>
  <w:style w:type="character" w:styleId="Hyperlink">
    <w:name w:val="Hyperlink"/>
    <w:basedOn w:val="DefaultParagraphFont"/>
    <w:uiPriority w:val="99"/>
    <w:semiHidden/>
    <w:unhideWhenUsed/>
    <w:rsid w:val="004762AA"/>
    <w:rPr>
      <w:color w:val="0000FF" w:themeColor="hyperlink"/>
      <w:u w:val="single"/>
    </w:rPr>
  </w:style>
  <w:style w:type="paragraph" w:styleId="BalloonText">
    <w:name w:val="Balloon Text"/>
    <w:basedOn w:val="Normal"/>
    <w:link w:val="BalloonTextChar"/>
    <w:uiPriority w:val="99"/>
    <w:semiHidden/>
    <w:unhideWhenUsed/>
    <w:rsid w:val="00F2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REACH</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Thiebes</dc:creator>
  <cp:keywords/>
  <cp:lastModifiedBy>Heather Chikoore</cp:lastModifiedBy>
  <cp:revision>3</cp:revision>
  <cp:lastPrinted>2012-07-03T03:48:00Z</cp:lastPrinted>
  <dcterms:created xsi:type="dcterms:W3CDTF">2012-07-07T19:42:00Z</dcterms:created>
  <dcterms:modified xsi:type="dcterms:W3CDTF">2013-05-15T17:33:00Z</dcterms:modified>
</cp:coreProperties>
</file>