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7" w:rsidRDefault="00F53F55" w:rsidP="00EC6957">
      <w:pPr>
        <w:jc w:val="center"/>
        <w:rPr>
          <w:rFonts w:ascii="Arial" w:hAnsi="Arial" w:cs="Arial"/>
          <w:bCs/>
          <w:i/>
          <w:sz w:val="28"/>
          <w:szCs w:val="28"/>
        </w:rPr>
      </w:pPr>
      <w:bookmarkStart w:id="0" w:name="_GoBack"/>
      <w:bookmarkEnd w:id="0"/>
      <w:r>
        <w:rPr>
          <w:i/>
          <w:noProof/>
        </w:rPr>
        <w:drawing>
          <wp:inline distT="0" distB="0" distL="0" distR="0">
            <wp:extent cx="2095500" cy="930803"/>
            <wp:effectExtent l="0" t="0" r="0" b="0"/>
            <wp:docPr id="2" name="Picture 2" descr="C:\Users\spaterson\Desktop\CEI_Logo C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terson\Desktop\CEI_Logo C_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9E" w:rsidRDefault="009D699E" w:rsidP="00EC6957">
      <w:pPr>
        <w:jc w:val="center"/>
        <w:rPr>
          <w:rFonts w:ascii="Arial" w:hAnsi="Arial" w:cs="Arial"/>
          <w:bCs/>
          <w:sz w:val="28"/>
          <w:szCs w:val="28"/>
        </w:rPr>
      </w:pPr>
    </w:p>
    <w:p w:rsidR="00522522" w:rsidRPr="00EC6957" w:rsidRDefault="00522522" w:rsidP="00EC6957">
      <w:pPr>
        <w:jc w:val="center"/>
        <w:rPr>
          <w:rFonts w:ascii="Arial" w:hAnsi="Arial" w:cs="Arial"/>
          <w:bCs/>
          <w:sz w:val="28"/>
          <w:szCs w:val="28"/>
        </w:rPr>
      </w:pPr>
      <w:r w:rsidRPr="00EC6957">
        <w:rPr>
          <w:rFonts w:ascii="Arial" w:hAnsi="Arial" w:cs="Arial"/>
          <w:bCs/>
          <w:sz w:val="28"/>
          <w:szCs w:val="28"/>
        </w:rPr>
        <w:t>Exploring a Module – Comparing Economic Systems</w:t>
      </w:r>
    </w:p>
    <w:p w:rsidR="00522522" w:rsidRPr="00EC6957" w:rsidRDefault="00522522" w:rsidP="00522522">
      <w:pPr>
        <w:ind w:left="720"/>
        <w:rPr>
          <w:rFonts w:ascii="Arial" w:hAnsi="Arial" w:cs="Arial"/>
          <w:sz w:val="28"/>
          <w:szCs w:val="28"/>
        </w:rPr>
      </w:pP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Read the module overview on p. 67 (for teachers)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Read  “Background to Share with Students” on p. 68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skills do students need to understand the task and acquire the necessary information? (pp. 72-77)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 xml:space="preserve">What </w:t>
      </w:r>
      <w:r w:rsidR="009D699E" w:rsidRPr="009D699E">
        <w:rPr>
          <w:rFonts w:ascii="Arial" w:hAnsi="Arial" w:cs="Arial"/>
          <w:bCs/>
        </w:rPr>
        <w:t>were</w:t>
      </w:r>
      <w:r w:rsidRPr="009D699E">
        <w:rPr>
          <w:rFonts w:ascii="Arial" w:hAnsi="Arial" w:cs="Arial"/>
          <w:bCs/>
        </w:rPr>
        <w:t xml:space="preserve"> the pacing/duration of the instruction?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is an example of an instructional strategy used for task engagement?</w:t>
      </w:r>
    </w:p>
    <w:p w:rsidR="00B348B0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is an example of the “extra support” provided for “organizing notes”?</w:t>
      </w:r>
    </w:p>
    <w:p w:rsidR="00522522" w:rsidRPr="009D699E" w:rsidRDefault="00522522" w:rsidP="00EC6957">
      <w:pPr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</w:rPr>
        <w:t>What resources are provided for students in the Appendix?  (p. 78)</w:t>
      </w:r>
    </w:p>
    <w:p w:rsidR="00B348B0" w:rsidRPr="009D699E" w:rsidRDefault="00522522" w:rsidP="00EC69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699E">
        <w:rPr>
          <w:rFonts w:ascii="Arial" w:hAnsi="Arial" w:cs="Arial"/>
          <w:bCs/>
          <w:i/>
          <w:iCs/>
        </w:rPr>
        <w:t>Work with a partner to complete this task.</w:t>
      </w:r>
    </w:p>
    <w:p w:rsidR="00522522" w:rsidRPr="009D699E" w:rsidRDefault="00522522" w:rsidP="00522522">
      <w:pPr>
        <w:rPr>
          <w:rFonts w:ascii="Arial" w:hAnsi="Arial" w:cs="Arial"/>
          <w:sz w:val="28"/>
          <w:szCs w:val="28"/>
        </w:rPr>
      </w:pPr>
      <w:r w:rsidRPr="009D699E">
        <w:rPr>
          <w:rFonts w:ascii="Arial" w:hAnsi="Arial" w:cs="Arial"/>
          <w:bCs/>
          <w:i/>
          <w:iCs/>
          <w:sz w:val="28"/>
          <w:szCs w:val="28"/>
        </w:rPr>
        <w:t>.</w:t>
      </w:r>
    </w:p>
    <w:p w:rsidR="00522522" w:rsidRPr="009D699E" w:rsidRDefault="00522522" w:rsidP="009D699E">
      <w:pPr>
        <w:rPr>
          <w:rFonts w:ascii="Arial" w:hAnsi="Arial" w:cs="Arial"/>
        </w:rPr>
      </w:pPr>
    </w:p>
    <w:sectPr w:rsidR="00522522" w:rsidRPr="009D699E" w:rsidSect="00856DBB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B71" w:rsidRDefault="00CF3B71" w:rsidP="00CF3B71">
      <w:r>
        <w:separator/>
      </w:r>
    </w:p>
  </w:endnote>
  <w:endnote w:type="continuationSeparator" w:id="0">
    <w:p w:rsidR="00CF3B71" w:rsidRDefault="00CF3B71" w:rsidP="00CF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B71" w:rsidRPr="00CF3B71" w:rsidRDefault="00CF3B71" w:rsidP="00CF3B71">
    <w:pPr>
      <w:ind w:firstLine="720"/>
      <w:jc w:val="center"/>
      <w:rPr>
        <w:rFonts w:ascii="Arial" w:hAnsi="Arial" w:cs="Arial"/>
        <w:bCs/>
        <w:i/>
      </w:rPr>
    </w:pPr>
    <w:r w:rsidRPr="00CF3B71">
      <w:rPr>
        <w:rFonts w:ascii="Arial" w:hAnsi="Arial" w:cs="Arial"/>
        <w:bCs/>
        <w:i/>
      </w:rPr>
      <w:t xml:space="preserve">By Kathy </w:t>
    </w:r>
    <w:proofErr w:type="spellStart"/>
    <w:r w:rsidRPr="00CF3B71">
      <w:rPr>
        <w:rFonts w:ascii="Arial" w:hAnsi="Arial" w:cs="Arial"/>
        <w:bCs/>
        <w:i/>
      </w:rPr>
      <w:t>Thiebes</w:t>
    </w:r>
    <w:proofErr w:type="spellEnd"/>
  </w:p>
  <w:p w:rsidR="00CF3B71" w:rsidRDefault="00CF3B71">
    <w:pPr>
      <w:pStyle w:val="Footer"/>
    </w:pPr>
  </w:p>
  <w:p w:rsidR="00CF3B71" w:rsidRDefault="00CF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B71" w:rsidRDefault="00CF3B71" w:rsidP="00CF3B71">
      <w:r>
        <w:separator/>
      </w:r>
    </w:p>
  </w:footnote>
  <w:footnote w:type="continuationSeparator" w:id="0">
    <w:p w:rsidR="00CF3B71" w:rsidRDefault="00CF3B71" w:rsidP="00CF3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469"/>
    <w:multiLevelType w:val="hybridMultilevel"/>
    <w:tmpl w:val="296A2C44"/>
    <w:lvl w:ilvl="0" w:tplc="A58EB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5A7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E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4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D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1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C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A4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66570"/>
    <w:multiLevelType w:val="hybridMultilevel"/>
    <w:tmpl w:val="AE6E5A12"/>
    <w:lvl w:ilvl="0" w:tplc="CF2C85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A7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CE3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A4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D4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1F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104C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A4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F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74D70"/>
    <w:multiLevelType w:val="hybridMultilevel"/>
    <w:tmpl w:val="F56E44CC"/>
    <w:lvl w:ilvl="0" w:tplc="A58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2522"/>
    <w:rsid w:val="00064D35"/>
    <w:rsid w:val="002461BF"/>
    <w:rsid w:val="004761FC"/>
    <w:rsid w:val="00522522"/>
    <w:rsid w:val="006354D1"/>
    <w:rsid w:val="00856DBB"/>
    <w:rsid w:val="009D699E"/>
    <w:rsid w:val="00A16D97"/>
    <w:rsid w:val="00B348B0"/>
    <w:rsid w:val="00B6512F"/>
    <w:rsid w:val="00CF3B71"/>
    <w:rsid w:val="00D352A7"/>
    <w:rsid w:val="00EC6957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9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6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B7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B7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Jones Westerberg</dc:creator>
  <cp:lastModifiedBy>Sarah Paterson</cp:lastModifiedBy>
  <cp:revision>7</cp:revision>
  <dcterms:created xsi:type="dcterms:W3CDTF">2012-09-11T16:18:00Z</dcterms:created>
  <dcterms:modified xsi:type="dcterms:W3CDTF">2014-03-27T14:49:00Z</dcterms:modified>
</cp:coreProperties>
</file>